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3E" w:rsidRDefault="00262A3E" w:rsidP="00262A3E">
      <w:pPr>
        <w:spacing w:after="0" w:line="240" w:lineRule="auto"/>
        <w:ind w:left="-426" w:right="-284"/>
        <w:jc w:val="center"/>
        <w:outlineLvl w:val="0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262A3E" w:rsidRDefault="00262A3E" w:rsidP="00262A3E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6330" w:rsidRDefault="00C96330" w:rsidP="00C96330">
      <w:pPr>
        <w:rPr>
          <w:rFonts w:ascii="Times New Roman" w:hAnsi="Times New Roman"/>
          <w:color w:val="auto"/>
          <w:sz w:val="28"/>
          <w:szCs w:val="28"/>
        </w:rPr>
      </w:pPr>
    </w:p>
    <w:p w:rsidR="00C96330" w:rsidRDefault="00C96330" w:rsidP="00C96330">
      <w:pPr>
        <w:rPr>
          <w:rFonts w:ascii="Times New Roman" w:hAnsi="Times New Roman"/>
          <w:color w:val="auto"/>
          <w:sz w:val="28"/>
          <w:szCs w:val="28"/>
        </w:rPr>
      </w:pPr>
    </w:p>
    <w:p w:rsidR="00C96330" w:rsidRDefault="00C96330" w:rsidP="00C96330">
      <w:pPr>
        <w:rPr>
          <w:rFonts w:ascii="Times New Roman" w:hAnsi="Times New Roman"/>
          <w:color w:val="auto"/>
          <w:sz w:val="28"/>
          <w:szCs w:val="28"/>
        </w:rPr>
      </w:pPr>
    </w:p>
    <w:p w:rsidR="00C96330" w:rsidRDefault="00C96330" w:rsidP="00C96330">
      <w:pPr>
        <w:rPr>
          <w:rFonts w:ascii="Times New Roman" w:hAnsi="Times New Roman"/>
          <w:color w:val="auto"/>
          <w:sz w:val="28"/>
          <w:szCs w:val="28"/>
        </w:rPr>
      </w:pPr>
    </w:p>
    <w:p w:rsidR="00C96330" w:rsidRPr="004239B1" w:rsidRDefault="00C96330" w:rsidP="00C96330">
      <w:pPr>
        <w:rPr>
          <w:rFonts w:ascii="Times New Roman" w:hAnsi="Times New Roman"/>
          <w:color w:val="auto"/>
          <w:sz w:val="28"/>
          <w:szCs w:val="28"/>
        </w:rPr>
      </w:pPr>
    </w:p>
    <w:p w:rsidR="00C96330" w:rsidRPr="004239B1" w:rsidRDefault="00262A3E" w:rsidP="00C963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ДАПТИРОВАННАЯ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ПРОГРАММА </w:t>
      </w:r>
      <w:bookmarkStart w:id="0" w:name="_GoBack"/>
      <w:bookmarkEnd w:id="0"/>
      <w:r w:rsidRPr="004239B1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96330" w:rsidRDefault="00262A3E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</w:p>
    <w:p w:rsidR="00C96330" w:rsidRPr="004239B1" w:rsidRDefault="00262A3E" w:rsidP="00C963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(ВАРИАНТ 2.3.)</w:t>
      </w:r>
    </w:p>
    <w:p w:rsidR="00C96330" w:rsidRPr="004239B1" w:rsidRDefault="00C96330" w:rsidP="00C96330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C96330" w:rsidRPr="004239B1" w:rsidRDefault="00C96330" w:rsidP="00C96330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C96330" w:rsidRPr="004239B1" w:rsidRDefault="00C96330" w:rsidP="00C96330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C96330" w:rsidRPr="004239B1" w:rsidRDefault="00C96330" w:rsidP="00C96330">
      <w:pPr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C96330" w:rsidRPr="004239B1" w:rsidRDefault="00C96330" w:rsidP="00C96330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C96330" w:rsidRPr="004239B1" w:rsidRDefault="00C96330" w:rsidP="00C96330">
      <w:pPr>
        <w:rPr>
          <w:rFonts w:ascii="Times New Roman" w:hAnsi="Times New Roman"/>
          <w:sz w:val="28"/>
          <w:szCs w:val="28"/>
        </w:rPr>
      </w:pPr>
    </w:p>
    <w:p w:rsidR="00C96330" w:rsidRPr="004239B1" w:rsidRDefault="00C96330" w:rsidP="00C96330">
      <w:pPr>
        <w:rPr>
          <w:rFonts w:ascii="Times New Roman" w:hAnsi="Times New Roman"/>
          <w:sz w:val="28"/>
          <w:szCs w:val="28"/>
        </w:rPr>
      </w:pPr>
    </w:p>
    <w:p w:rsidR="00C96330" w:rsidRPr="004239B1" w:rsidRDefault="00C96330" w:rsidP="00C96330">
      <w:pPr>
        <w:rPr>
          <w:rFonts w:ascii="Times New Roman" w:hAnsi="Times New Roman"/>
          <w:sz w:val="28"/>
          <w:szCs w:val="28"/>
        </w:rPr>
      </w:pPr>
    </w:p>
    <w:p w:rsidR="00C96330" w:rsidRPr="004239B1" w:rsidRDefault="00C96330" w:rsidP="00C96330">
      <w:pPr>
        <w:rPr>
          <w:rFonts w:ascii="Times New Roman" w:hAnsi="Times New Roman"/>
          <w:sz w:val="28"/>
          <w:szCs w:val="28"/>
        </w:rPr>
      </w:pPr>
    </w:p>
    <w:p w:rsidR="00C96330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br w:type="page"/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ПОЛОЖЕНИЯ…………………………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……….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……………………5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 Целевой раздел…………………………………………………</w:t>
      </w:r>
      <w:r w:rsidR="00855279">
        <w:rPr>
          <w:rFonts w:ascii="Times New Roman" w:hAnsi="Times New Roman" w:cs="Times New Roman"/>
          <w:b/>
          <w:color w:val="auto"/>
          <w:sz w:val="28"/>
          <w:szCs w:val="28"/>
        </w:rPr>
        <w:t>…….………14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</w:t>
      </w:r>
      <w:r w:rsidR="00855279">
        <w:rPr>
          <w:rFonts w:ascii="Times New Roman" w:hAnsi="Times New Roman" w:cs="Times New Roman"/>
          <w:b/>
          <w:color w:val="auto"/>
          <w:sz w:val="28"/>
          <w:szCs w:val="28"/>
        </w:rPr>
        <w:t>ная записка…………………………………………………...14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1.2. Планируемые результаты освоения слабослышащими и позднооглохшими обучающимися адаптированной основной общеобразовательной программы н</w:t>
      </w:r>
      <w:r w:rsidR="00855279">
        <w:rPr>
          <w:rFonts w:ascii="Times New Roman" w:hAnsi="Times New Roman" w:cs="Times New Roman"/>
          <w:b/>
          <w:color w:val="auto"/>
          <w:sz w:val="28"/>
          <w:szCs w:val="28"/>
        </w:rPr>
        <w:t>ачального общего образования…….22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образования…………………………………</w:t>
      </w:r>
      <w:r w:rsidR="00855279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………………………..………....29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 Содержа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тельный раздел…………………………………………………….33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 Программа формирования ба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зовых учебных действий………………33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2.2. Программы учебных предметов, курсов коррекционно-развивающей 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области…………………………………………………………………………...36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2.3. </w:t>
      </w:r>
      <w:r w:rsidRPr="004239B1">
        <w:rPr>
          <w:rFonts w:ascii="Times New Roman" w:hAnsi="Times New Roman" w:cs="Times New Roman"/>
          <w:b/>
          <w:sz w:val="28"/>
          <w:szCs w:val="28"/>
        </w:rPr>
        <w:t>Программа нравственного развития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, воспитания…………………….61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2.4. Программа формирования экологической культуры, здорового и безопасного обр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аза жизни……………………………………………….……..63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2.5. Программа корре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кционной работы…………………………………….64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2.6. Программа внеуроч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ной деятельности………………………………….70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 Организацион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ный раздел…………………………………………………..72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3.1. Учебн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ый план………………………………………………………………72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3.2. 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Система условий реализации адаптированной основной общеобразовательной программы н</w:t>
      </w:r>
      <w:r w:rsidR="00B003DA">
        <w:rPr>
          <w:rFonts w:ascii="Times New Roman" w:hAnsi="Times New Roman" w:cs="Times New Roman"/>
          <w:b/>
          <w:color w:val="auto"/>
          <w:sz w:val="28"/>
          <w:szCs w:val="28"/>
        </w:rPr>
        <w:t>ачального общего образования……83</w:t>
      </w: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before="240" w:after="240"/>
        <w:ind w:left="714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C96330" w:rsidRPr="004239B1" w:rsidRDefault="00C96330" w:rsidP="00C96330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и назначение адаптированной основной общеобразовательной программы начального общего образования для слабослышащих и позднооглохших обучающихся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– это общеобразовательная программа, адаптированная для обучения слабослышащих и позднооглохших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</w:p>
    <w:p w:rsidR="00C96330" w:rsidRPr="004239B1" w:rsidRDefault="00C96330" w:rsidP="00C963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 для слабослышащих и позднооглохших обучающихся самостоятельно разрабатывается и утверждается организацией,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слабослышащих и позднооглохших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детей и с учетом примерной адаптированной основной общеобразовательной программы начального общего образования для слабослышащих и позднооглохших обучающихся.</w:t>
      </w:r>
    </w:p>
    <w:p w:rsidR="00C96330" w:rsidRPr="004239B1" w:rsidRDefault="00C96330" w:rsidP="00C9633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для слабослышащих и позднооглохших обучающихся определяет содержание образования, ожидаемые результаты и условия ее реализации.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Структура адаптированной основной общеобразовательной программы начального общего образования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слабослышащих и позднооглохших обучающихся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включает обязательную часть и часть, формируемую участниками образовательных отношений.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Соотношение частей определяется дифференцированно в зависимости от варианта АООП НОО и составляет: 80% и 20% (варианты 2.1, 2.2.), 70% и 30%  (вариант 2.3.).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Соотношение частей и их объем определяется Федеральным государственным образовательным стандартом начального общего образования обучающихся с ограниченными возможностями здоровья (далее – Стандарт).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реализуется организацией через организацию урочной и внеурочной деятельности.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должна содержать три раздела: целевой, содержательный и организационный.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Целевой раздел определяет общее назначение, цели, задачи и планируемые результаты реализации АООП НОО, а также способы определения достижения этих целей и результатов.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Целевой раздел включает: пояснительную записку; планируемые результаты освоения слабослышащими и позднооглохшими обучающимися АООП НОО; систему оценки достижения планируемых результатов освоения АООП НОО.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Содержательный раздел определяет общее содержание НОО слабослышащих и позднооглохших обучающихся и включает следующие программы, ориентированные на достижение личностных, предметных и метапредметных результатов (в зависимости от варианта АООП НОО содержательный раздел может быть ориентирован на достижение только личностных и предметных результатов (вариант 2.3.)):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универсальных учебных действий у обучающихся (в зависимости от варианта АООП НОО – базовых учебных действий при получении НОО (вариант 2.3);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программы отдельных учебных предметов, курсов коррекционно-развивающей области и курсов внеурочной деятельности;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духовно-нравственного развития, воспитания слабослышащих и позднооглохших обучающихся при получении НОО (в зависимости от варианта АООП НОО – нравственного развития, воспитания слабослышащих и позднооглохших обучающихся (вариант 2.3));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экологической культуры, здорового и безопасного образа жизни;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коррекционной работы;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внеурочной деятельности.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Организационный раздел определяет общие рамки организации образовательной деятельности, а также механизмы реализации АООП НОО.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Организационный раздел включает: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НОО, включающий предметные и коррекционно-развивающую области, направления внеурочной деятельности;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специальных</w:t>
      </w:r>
      <w:r w:rsidRPr="004239B1">
        <w:rPr>
          <w:rFonts w:ascii="Times New Roman" w:hAnsi="Times New Roman" w:cs="Times New Roman"/>
          <w:sz w:val="28"/>
          <w:szCs w:val="28"/>
        </w:rPr>
        <w:t xml:space="preserve"> условий реализации АООП НОО в соответствии с требованиями Стандарта.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НОО слабослышащих и позднооглохших обучающихся (далее – Учебный план) является основным организационным механизмом реализации АООП НОО.</w:t>
      </w:r>
    </w:p>
    <w:p w:rsidR="00C96330" w:rsidRPr="004239B1" w:rsidRDefault="00C96330" w:rsidP="00C9633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разделам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Пояснительная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записка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раскрывать</w:t>
      </w:r>
      <w:r w:rsidRPr="004239B1">
        <w:rPr>
          <w:rFonts w:ascii="Times New Roman"/>
          <w:sz w:val="28"/>
          <w:szCs w:val="28"/>
        </w:rPr>
        <w:t>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lastRenderedPageBreak/>
        <w:t xml:space="preserve">1) </w:t>
      </w:r>
      <w:r w:rsidRPr="004239B1">
        <w:rPr>
          <w:rFonts w:hAnsi="Times New Roman"/>
          <w:sz w:val="28"/>
          <w:szCs w:val="28"/>
        </w:rPr>
        <w:t>цели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конкретизированные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принципы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подходы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общую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4)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5) </w:t>
      </w:r>
      <w:r w:rsidRPr="004239B1">
        <w:rPr>
          <w:rFonts w:hAnsi="Times New Roman"/>
          <w:sz w:val="28"/>
          <w:szCs w:val="28"/>
        </w:rPr>
        <w:t>описание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Планируемые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должны</w:t>
      </w:r>
      <w:r w:rsidRPr="004239B1">
        <w:rPr>
          <w:rFonts w:ascii="Times New Roman"/>
          <w:sz w:val="28"/>
          <w:szCs w:val="28"/>
        </w:rPr>
        <w:t>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1) </w:t>
      </w:r>
      <w:r w:rsidRPr="004239B1">
        <w:rPr>
          <w:rFonts w:hAnsi="Times New Roman"/>
          <w:sz w:val="28"/>
          <w:szCs w:val="28"/>
        </w:rPr>
        <w:t>обеспечивать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связь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являться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являться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критериальной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рабочих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методической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литературы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Структура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передавать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частности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специфику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отдельных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курсов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области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соответствовать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возрастным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Принципы и подходы к формированию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основу АООП НОО слабослышащих и позднооглохших обучающихся положены деятельностный и дифференцированный подходы, осуществление которых предполагает: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признание обучения и воспитания как единого процесса организации  познавательной, речевой и предметно-практической деятельности слабослышащих и позднооглохших обучающихся, обеспечивающего овладение ими содержанием образования (системой знаний, опытом разнообразной деятельности и  эмоционально-личностного отношения к окружающему социальному и природному миру), в качестве основного средства достижения цели образования;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признание того, что развитие личности слабослышащего и позднооглохшего обучающихся зависит от характера организации доступной им учебной деятельности;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личности слабослышащих и позднооглохших обучающихся в соответствии с требованиями современного общества, обеспечивающими возможность их успешной социализации и социальной адаптации;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разработку содержания и технологий НОО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ориентацию на результаты образования как системообразующий компонент Стандарта, где общекультурное и личностное развитие слабослышащего и позднооглохшего обучающегося  составляет цель и основной результат получения НОО;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реализацию права на свободный выбор мнений и убеждений, обеспечивающего развитие способностей каждого обучающегося, формирование и развитие его личности в соответствии с принятыми в семье </w:t>
      </w:r>
      <w:r w:rsidRPr="004239B1">
        <w:rPr>
          <w:rFonts w:ascii="Times New Roman" w:hAnsi="Times New Roman" w:cs="Times New Roman"/>
          <w:sz w:val="28"/>
          <w:szCs w:val="28"/>
        </w:rPr>
        <w:br/>
        <w:t>и обществе духовно-нравственными и социокультурными ценностями;</w:t>
      </w:r>
    </w:p>
    <w:p w:rsidR="00C96330" w:rsidRPr="004239B1" w:rsidRDefault="00C96330" w:rsidP="00C96330">
      <w:pPr>
        <w:tabs>
          <w:tab w:val="left" w:pos="1985"/>
          <w:tab w:val="left" w:pos="2127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разнообразие организационных форм образовательного процесса </w:t>
      </w:r>
      <w:r w:rsidRPr="004239B1">
        <w:rPr>
          <w:rFonts w:ascii="Times New Roman" w:hAnsi="Times New Roman" w:cs="Times New Roman"/>
          <w:sz w:val="28"/>
          <w:szCs w:val="28"/>
        </w:rPr>
        <w:br/>
        <w:t>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4239B1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АООП НОО слабослышащих и позднооглохших </w:t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положены следующие принципы: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принципы государственной политики РФ в области образования</w:t>
      </w:r>
      <w:r w:rsidRPr="004239B1">
        <w:rPr>
          <w:rStyle w:val="11"/>
          <w:rFonts w:ascii="Times New Roman" w:hAnsi="Times New Roman" w:cs="Times New Roman"/>
          <w:color w:val="auto"/>
          <w:kern w:val="28"/>
          <w:sz w:val="28"/>
          <w:szCs w:val="28"/>
        </w:rPr>
        <w:footnoteReference w:id="1"/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C96330" w:rsidRPr="004239B1" w:rsidRDefault="00C96330" w:rsidP="00C96330">
      <w:pPr>
        <w:spacing w:after="0"/>
        <w:ind w:firstLine="709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онтогенетический принцип;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глухих обучающихся;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- 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«образовательной области».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принцип направленности на формирование деятельности, обеспечивает возможность овладения неслышащими детьми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переноса знаний и умений и навыков и отношений, сформированных в условиях учебной ситуации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принцип сотрудничества с семьей. </w:t>
      </w:r>
    </w:p>
    <w:p w:rsidR="00C96330" w:rsidRDefault="00C96330" w:rsidP="00C96330">
      <w:pPr>
        <w:tabs>
          <w:tab w:val="num" w:pos="0"/>
        </w:tabs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tabs>
          <w:tab w:val="num" w:pos="0"/>
        </w:tabs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 xml:space="preserve">Тугоухость – стойкое понижение слуха, вызывающее затруднения в восприятии речи. Тугоухость может быть выражена в различной степени – от небольшого нарушения восприятии шепотной речи до резкого ограничения восприятия речи разговорной громкости. При тугоухости у ребёнка возникают затруднения в восприятии и самостоятельном овладении речью. Однако остаётся возможность овладения с помощью слуха хотя бы ограниченным и искажённым составом слов. Детей с тугоухостью называют слабослышащими. Многие слабослышащие дети, обладая различными степенями сохранного слуха, не умеют пользоваться им в целях познания и общения.  Дефицит слуховой информации порождает различные отклонения в речевом развитии, которое зависит от многих факторов, таких как степень и сроки снижения слуха, уровень общего психического развития, наличие педагогической помощи, речевая среда, в которой находился ребёнок. Многообразные сочетания этих фактов обусловливают вариативность речевого развития. Многие слабослышащие школьники не понимают обращенной к ним речи и ориентируются в общении на такие факторы, как действия, естественные жесты и эмоции взрослых. Дети с легкой и средней степенью тугоухости могли бы понимать окружающих, но нередко их восприятие речи приобретает искажённый характер из-за неразличения близких по звучанию слов и фраз. Искажённое восприятие речи окружающих, ограниченность словарного запаса, неумение выразить себя – все это нарушает общение с другими детьми и со взрослыми, что отрицательно сказывается на познавательном развитии и на формировании личности детей. </w:t>
      </w:r>
    </w:p>
    <w:p w:rsidR="00C96330" w:rsidRPr="004239B1" w:rsidRDefault="00C96330" w:rsidP="00C96330">
      <w:pPr>
        <w:pStyle w:val="21"/>
        <w:tabs>
          <w:tab w:val="left" w:pos="3686"/>
        </w:tabs>
        <w:spacing w:line="276" w:lineRule="auto"/>
        <w:ind w:left="0" w:firstLine="709"/>
        <w:jc w:val="both"/>
        <w:rPr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lastRenderedPageBreak/>
        <w:t>С учётом состояния речи выделены две категории слабослышащих детей: слабослышащие дети, которые к моменту поступления в школу имеют тяжёлое недоразвитие речи (отдельные слова, короткие фразы, неправильное построение фразы, грубые нарушения лексического, грамматического, фонетического строя речи), и слабослышащие дети, владеющие развёрнутой фразовой речью с небольшими отклонениями в грамматическом строе, фонетическом оформлении.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 xml:space="preserve">Среди слабослышащих и позднооглохших обучающихся выделяется особая группа - дети с комплексными нарушениями в развитии. Эта группа достаточно разнородна, полиморфна. У этих детей помимо снижения слуха  наблюдаются интеллектуальные нарушения (легкая, умеренная, тяжелая, глубокая умственная отсталость); задержка психического развития (ЗПР), обусловленная недостаточностью центральной нервной системой;   </w:t>
      </w:r>
      <w:r w:rsidRPr="004239B1">
        <w:rPr>
          <w:caps w:val="0"/>
          <w:kern w:val="28"/>
          <w:sz w:val="28"/>
          <w:szCs w:val="28"/>
        </w:rPr>
        <w:t>остаточные проявления детского церебрального паралича (ДЦП) или нарушения мышечной системы</w:t>
      </w:r>
      <w:r w:rsidRPr="004239B1">
        <w:rPr>
          <w:caps w:val="0"/>
          <w:sz w:val="28"/>
          <w:szCs w:val="28"/>
        </w:rPr>
        <w:t>. Значительная часть слабослышащих и позднооглохших обучающихся имеют нарушения зрения - близорукость, дальнозоркость, а часть из них являются слабовидящими, часть детей имеет выраженные нарушения зрения, традиционно относящиеся к слепоглухоте.</w:t>
      </w:r>
    </w:p>
    <w:p w:rsidR="00C96330" w:rsidRPr="004239B1" w:rsidRDefault="00C96330" w:rsidP="00C96330">
      <w:pPr>
        <w:pStyle w:val="a5"/>
        <w:spacing w:line="276" w:lineRule="auto"/>
        <w:ind w:left="0" w:firstLine="708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Психическое развитие детей с комплексными нарушениями происходит, как правило, замедленно; при этом наблюдается значительное отставание познавательных процессов, детских видов деятельности, речи. Наиболее очевидно проявляется задержка в формировании наглядно-образного мышления. Особые трудности слабослышащих и позднооглохших школьников с комплексными нарушениями возникают при овладении речью. Их устную речь отличает воспроизведение отдельных звуко– и слогосочетаний, подкрепляемых естественными жестами и указаниями на предметы. Как правило, интерес к общению отсутствует. При овладении письменной формой речи также возникают значительные трудности.</w:t>
      </w:r>
    </w:p>
    <w:p w:rsidR="00C96330" w:rsidRPr="004239B1" w:rsidRDefault="00C96330" w:rsidP="00C96330">
      <w:pPr>
        <w:pStyle w:val="a5"/>
        <w:spacing w:line="276" w:lineRule="auto"/>
        <w:ind w:left="0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ab/>
        <w:t>В психическом развитии таких школьников наблюдаются индивидуальные различия, обусловленные выраженностью интеллектуальных, эмоциональных, слуховых и речевых отклонений. Для многих из них характерны нарушения поведения; у других отмечается отставание в становлении различных видов деятельности. Так, предметная деятельность у большинства детей протекает на весьма низком уровне манипулирования, воспроизведения стереотипных игровых действий. Попытки самостоятельного рисования в основном сводятся к повторению изображений знакомых предметов либо к рисункам, выполненным по подражанию взрослому.</w:t>
      </w:r>
    </w:p>
    <w:p w:rsidR="00C96330" w:rsidRPr="004239B1" w:rsidRDefault="00C96330" w:rsidP="00C96330">
      <w:pPr>
        <w:pStyle w:val="a5"/>
        <w:spacing w:line="276" w:lineRule="auto"/>
        <w:ind w:left="0"/>
        <w:jc w:val="both"/>
        <w:rPr>
          <w:caps w:val="0"/>
          <w:sz w:val="28"/>
          <w:szCs w:val="28"/>
        </w:rPr>
      </w:pPr>
      <w:r w:rsidRPr="004239B1">
        <w:tab/>
      </w:r>
      <w:r w:rsidRPr="004239B1">
        <w:rPr>
          <w:caps w:val="0"/>
          <w:kern w:val="28"/>
          <w:sz w:val="28"/>
          <w:szCs w:val="28"/>
        </w:rPr>
        <w:t xml:space="preserve">Особую группу среди слабослышащих и позднооглохших детей составляет группа детей с соматическими заболеваниями (нарушения </w:t>
      </w:r>
      <w:r w:rsidRPr="004239B1">
        <w:rPr>
          <w:caps w:val="0"/>
          <w:kern w:val="28"/>
          <w:sz w:val="28"/>
          <w:szCs w:val="28"/>
        </w:rPr>
        <w:lastRenderedPageBreak/>
        <w:t xml:space="preserve">вестибулярного аппарата, </w:t>
      </w:r>
      <w:r w:rsidRPr="004239B1">
        <w:rPr>
          <w:caps w:val="0"/>
          <w:sz w:val="28"/>
          <w:szCs w:val="28"/>
        </w:rPr>
        <w:t xml:space="preserve"> врожденный порок сердца, заболеваниями почек, печени, желудочно-кишечного тракта и других поражений различных систем организма). Это дополнительно затрудняет их развитие, так как обуславливает повышенную утомляемость, нарушения внимания, памяти, поведения и требует медикаментозной коррекции и щадящего режима, как в повседневной жизни, так и в занятиях. У этих детей отмечается большая физическая и психическая истощаемость, у них формируются такие черты характера, как робость, боязливость, неуверенность в себе.</w:t>
      </w:r>
    </w:p>
    <w:p w:rsidR="00C96330" w:rsidRPr="004239B1" w:rsidRDefault="00C96330" w:rsidP="00C96330">
      <w:pPr>
        <w:pStyle w:val="21"/>
        <w:tabs>
          <w:tab w:val="left" w:pos="368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kern w:val="28"/>
          <w:sz w:val="28"/>
          <w:szCs w:val="28"/>
        </w:rPr>
        <w:t xml:space="preserve">Среди обучающихся, которым адресованы данные адаптированные основные образовательные программы, выделяется особая группа детей, потерявших слух в период, когда их речь была сформирована - это позднооглохшие дети. </w:t>
      </w:r>
      <w:r w:rsidRPr="004239B1">
        <w:rPr>
          <w:sz w:val="28"/>
          <w:szCs w:val="28"/>
        </w:rPr>
        <w:t xml:space="preserve">В отличие от ранооглохших детей у позднооглохших детей формирование речи происходит в условиях нормального слуха и речь сохраняется после потери слуха. Степень нарушения слуха и уровень сохранности речи у них могут быть различными. При возникновении нарушения слуха без специальной педагогической поддержки речь начинает распадаться. Эти дети имеют навыки словесного общения. Наблюдается быстрый распад речи при потери слуха в дошкольном возрасте, особенно в 2-3 года, который может привести к переходу из категории позднооглохших в категорию глухих. </w:t>
      </w:r>
    </w:p>
    <w:p w:rsidR="00C96330" w:rsidRPr="004239B1" w:rsidRDefault="00C96330" w:rsidP="00C96330">
      <w:pPr>
        <w:pStyle w:val="21"/>
        <w:tabs>
          <w:tab w:val="left" w:pos="368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В последние десятилетия в категории лиц с тяжёлыми нарушениями слуха выделена группа детей, перенесших операцию кохлеарной имплантации (КИ), их число неуклонно растёт на современном этапе. Выбор варианта АООП НОО для данной категории обучающихся осуществляется с учётом результатов первоначального (запускающего) этапа реабилитации (прежде всего, способности ребёнка к естественному развитию коммуникации и речи), готовности ребёнка к освоению того или иного варианта АООП НОО. Предусматривается создание образовательных условий, учитывающих их особые образовательные потребности, в том числе в развитии коммуникации и речи. В дальнейшем, вариант АООП НОО может изменяться с учётом достигшего детьми уровня общего и слухоречевого развития, овладения ими личностными, метапредметными и предметными результатами обучения.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Таким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образом</w:t>
      </w:r>
      <w:r w:rsidRPr="004239B1">
        <w:rPr>
          <w:rFonts w:ascii="Times New Roman" w:hAnsi="Times New Roman" w:cs="Times New Roman"/>
          <w:sz w:val="28"/>
          <w:szCs w:val="28"/>
        </w:rPr>
        <w:t>,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обучающиеся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это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неоднородная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включающая</w:t>
      </w:r>
      <w:r w:rsidRPr="004239B1">
        <w:rPr>
          <w:rFonts w:ascii="Times New Roman"/>
          <w:sz w:val="28"/>
          <w:szCs w:val="28"/>
        </w:rPr>
        <w:t>: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достигают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моменту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поступления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школу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близкого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возрастной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чему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способствует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ранняя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медико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дошкольное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положительный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могут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сопоставимое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конечным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находясь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календарные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не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имеющих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дополнительных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ограничений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здоровья</w:t>
      </w:r>
      <w:r w:rsidRPr="004239B1">
        <w:rPr>
          <w:rFonts w:ascii="Times New Roman"/>
          <w:kern w:val="1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препятствующих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получению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образования</w:t>
      </w:r>
      <w:r w:rsidRPr="004239B1">
        <w:rPr>
          <w:rFonts w:ascii="Times New Roman"/>
          <w:kern w:val="1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сопоставимого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по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итоговым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достижениям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образованием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слышащих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пролонгированные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календарные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обучаясь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соответствующего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дополнительными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(интеллектуальными нарушениями)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могут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соответствующего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осуществляется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пролонгированные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итоговым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соотносится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итоговыми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имеющих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/>
          <w:color w:val="auto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умственной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отсталостью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умеренной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тяжелой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глубокой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тяжелыми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множественными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4239B1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получают образование по адаптированной основной образовательной программе для глухих (вариант 1.4.) или для детей с нарушениями зрения, опорно-двигательного аппарата. На основе адаптированной основной образовательной программы разрабатывается специальная индивидуальная программа развития, учитывающая  общие и  специфические образовательные потребности каждого обучающегося.</w:t>
      </w:r>
    </w:p>
    <w:p w:rsidR="00C96330" w:rsidRPr="004239B1" w:rsidRDefault="00C96330" w:rsidP="00C96330">
      <w:pPr>
        <w:pStyle w:val="21"/>
        <w:tabs>
          <w:tab w:val="left" w:pos="3686"/>
        </w:tabs>
        <w:spacing w:line="276" w:lineRule="auto"/>
        <w:ind w:left="0" w:firstLine="709"/>
        <w:jc w:val="both"/>
        <w:rPr>
          <w:snapToGrid w:val="0"/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t>АООП для слабослышащих и позднооглохших обучающихся могут быть эффективны и для глухих детей, которые к моменту поступления в школу уже владеют фразовой речью и воспринимают на слух с индивидуальными слуховыми аппаратами хорошо знакомый речевой материал.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Особые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категорий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определяют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логику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построения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своё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Наряду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выделить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свойственные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возможностями</w:t>
      </w:r>
      <w:r w:rsidRPr="004239B1">
        <w:rPr>
          <w:rFonts w:ascii="Times New Roman"/>
          <w:sz w:val="28"/>
          <w:szCs w:val="28"/>
        </w:rPr>
        <w:t>:</w:t>
      </w:r>
    </w:p>
    <w:p w:rsidR="00C96330" w:rsidRPr="004239B1" w:rsidRDefault="00C96330" w:rsidP="00B3127C">
      <w:pPr>
        <w:pStyle w:val="14TexstOSNOVA1012"/>
        <w:numPr>
          <w:ilvl w:val="0"/>
          <w:numId w:val="1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специальное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начинаться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сразу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первичного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2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lastRenderedPageBreak/>
        <w:t>следует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пространственную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временную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sz w:val="28"/>
          <w:szCs w:val="28"/>
        </w:rPr>
        <w:t>в том числе с учетом дополнительных нарушений здоровья слабослышащих и позднооглохших обучающихся,</w:t>
      </w:r>
      <w:r w:rsidRPr="004239B1">
        <w:rPr>
          <w:rFonts w:asci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типов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коллективного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пользования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ходе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2"/>
        </w:numPr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требуется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введение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разделов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дисциплин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присутствующих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адресованной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3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непрерывности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реализуемого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через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через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области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4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методов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приёмов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специализированных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компьютерных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технологий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обеспечивающих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«обходных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путей»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5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индивидуализация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6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максимальное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расширение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выход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пределы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7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следует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единых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подходов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решении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специальную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поддержку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семье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воспитывающей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Принципиальное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имеет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ascii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pStyle w:val="14TexstOSNOVA1012"/>
        <w:numPr>
          <w:ilvl w:val="0"/>
          <w:numId w:val="8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увеличение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адаптированной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ascii="Times New Roman" w:hAnsi="Times New Roman" w:cs="Times New Roman"/>
          <w:sz w:val="28"/>
          <w:szCs w:val="28"/>
        </w:rPr>
        <w:t>;</w:t>
      </w:r>
      <w:r w:rsidRPr="004239B1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</w:t>
      </w:r>
    </w:p>
    <w:p w:rsidR="00C96330" w:rsidRPr="004239B1" w:rsidRDefault="00C96330" w:rsidP="00B3127C">
      <w:pPr>
        <w:pStyle w:val="14TexstOSNOVA1012"/>
        <w:numPr>
          <w:ilvl w:val="0"/>
          <w:numId w:val="8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условия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обеспечивающие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деловую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эмоционально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комфортную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атмосферу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способствующую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личностному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сотрудничества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расширению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взаимодействия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взрослыми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постепенное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расширение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выходящего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пределы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9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lastRenderedPageBreak/>
        <w:t>постановка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уроках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установок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отклонений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профилактику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возникновения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вторичных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отклонений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создание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условий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инициативы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познавательной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активности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счет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привлечения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доступных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10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учёт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переработки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информации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овладения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материалом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достижений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11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осмыслении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упорядочивании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дифференциации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опосредовании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жизненного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впечатления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наблюдения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действия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воспоминания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представления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будущем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понимания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взаимоотношений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людьми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связи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событий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поступков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мотивов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настроений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осознании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собственных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прав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обязанностей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проявлять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внимание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жизни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близких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людей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друзей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12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целенаправленное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систематическое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словесной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формах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спектру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задавать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договариваться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выражать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мнение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обсуждать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мысли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чувства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дополнять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уточнять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смысл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высказывания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.); </w:t>
      </w:r>
      <w:r w:rsidRPr="004239B1">
        <w:rPr>
          <w:rFonts w:hAnsi="Times New Roman"/>
          <w:sz w:val="28"/>
          <w:szCs w:val="28"/>
        </w:rPr>
        <w:t>применение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соотношения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устно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–дактильной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жестовой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категорий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обеспечения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навыков</w:t>
      </w:r>
      <w:r w:rsidRPr="004239B1">
        <w:rPr>
          <w:rFonts w:ascii="Times New Roman"/>
          <w:sz w:val="28"/>
          <w:szCs w:val="28"/>
        </w:rPr>
        <w:t xml:space="preserve">, 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интеграции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обществе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4TexstOSNOVA1012"/>
        <w:numPr>
          <w:ilvl w:val="0"/>
          <w:numId w:val="13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собственных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познавательных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социокультурных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вербальных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невербальных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владения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партнерами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применение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русского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жестового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языка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прежде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лицами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общения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4TexstOSNOVA1012"/>
        <w:numPr>
          <w:ilvl w:val="0"/>
          <w:numId w:val="14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осуществление систематической специальной (коррекционной) работы по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слухозрительного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произносительной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стороны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звучаний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музыку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аппаратуры</w:t>
      </w:r>
      <w:r w:rsidRPr="004239B1">
        <w:rPr>
          <w:rFonts w:ascii="Times New Roman"/>
          <w:sz w:val="28"/>
          <w:szCs w:val="28"/>
        </w:rPr>
        <w:t xml:space="preserve">);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слуховыми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иплантами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проводной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беспроводной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коллективного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пользования</w:t>
      </w:r>
      <w:r w:rsidRPr="004239B1">
        <w:rPr>
          <w:rFonts w:ascii="Times New Roman"/>
          <w:sz w:val="28"/>
          <w:szCs w:val="28"/>
        </w:rPr>
        <w:t>;</w:t>
      </w:r>
    </w:p>
    <w:p w:rsidR="00C96330" w:rsidRPr="004239B1" w:rsidRDefault="00C96330" w:rsidP="00B3127C">
      <w:pPr>
        <w:pStyle w:val="14TexstOSNOVA1012"/>
        <w:numPr>
          <w:ilvl w:val="0"/>
          <w:numId w:val="14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при наличии дополнительных первичных нарушений развития у слабослышащих и позднооглохших обучающихся проведение систематической специальной психолого-педагогической работы по их коррекции;</w:t>
      </w:r>
    </w:p>
    <w:p w:rsidR="00C96330" w:rsidRPr="004239B1" w:rsidRDefault="00C96330" w:rsidP="00B3127C">
      <w:pPr>
        <w:pStyle w:val="14TexstOSNOVA1012"/>
        <w:numPr>
          <w:ilvl w:val="0"/>
          <w:numId w:val="14"/>
        </w:numPr>
        <w:tabs>
          <w:tab w:val="clear" w:pos="707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оказание обучающимся необходимой медицинской помощи с учётом имеющихся ограничений здоровья, в том числе, на основе сетевого взаимодействия;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Только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можно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открыть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путь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полноценному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образованию</w:t>
      </w:r>
      <w:r w:rsidRPr="004239B1">
        <w:rPr>
          <w:rFonts w:ascii="Times New Roman"/>
          <w:sz w:val="28"/>
          <w:szCs w:val="28"/>
        </w:rPr>
        <w:t>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Неоднородность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диапазон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требуемом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обусловливает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дифференцированного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трёх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что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обеспечивает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практике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максимальный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охват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гарантию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общих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преодоление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зависимости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места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проживания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вида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тяжести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способности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предусмотренного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обязательном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>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Федеральный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государственный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учитывают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современные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тенденции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изменении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>.</w:t>
      </w:r>
    </w:p>
    <w:p w:rsidR="00C96330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 Целевой раздел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Пояснительная записка</w:t>
      </w:r>
    </w:p>
    <w:p w:rsidR="00C96330" w:rsidRPr="004239B1" w:rsidRDefault="00C96330" w:rsidP="00C96330">
      <w:pPr>
        <w:pStyle w:val="14TexstOSNOVA1012"/>
        <w:spacing w:line="276" w:lineRule="auto"/>
        <w:ind w:firstLine="0"/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>Цель реализации АООП НОО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с </w:t>
      </w:r>
      <w:r w:rsidRPr="004239B1">
        <w:rPr>
          <w:rFonts w:ascii="Times New Roman" w:hAnsi="Times New Roman"/>
          <w:color w:val="auto"/>
          <w:sz w:val="28"/>
          <w:szCs w:val="28"/>
        </w:rPr>
        <w:t>легкой умственной отсталостью</w:t>
      </w:r>
      <w:r w:rsidRPr="004239B1">
        <w:rPr>
          <w:rFonts w:ascii="Times New Roman" w:hAnsi="Times New Roman"/>
          <w:sz w:val="28"/>
          <w:szCs w:val="28"/>
        </w:rPr>
        <w:t xml:space="preserve"> и задержкой психического развития (интеллектуальными нарушениями)</w:t>
      </w:r>
      <w:r w:rsidRPr="004239B1">
        <w:rPr>
          <w:rStyle w:val="a7"/>
          <w:rFonts w:ascii="Times New Roman" w:hAnsi="Times New Roman"/>
          <w:sz w:val="28"/>
          <w:szCs w:val="28"/>
        </w:rPr>
        <w:footnoteReference w:id="2"/>
      </w:r>
      <w:r w:rsidRPr="004239B1">
        <w:rPr>
          <w:rFonts w:ascii="Times New Roman" w:hAnsi="Times New Roman"/>
          <w:sz w:val="28"/>
          <w:szCs w:val="28"/>
        </w:rPr>
        <w:t xml:space="preserve"> направлена на формирование у них общей культуры,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обеспечивающей разностороннее развитие их личности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 </w:t>
      </w:r>
      <w:r w:rsidRPr="004239B1">
        <w:rPr>
          <w:rFonts w:hAnsi="Times New Roman" w:cs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вариант</w:t>
      </w:r>
      <w:r w:rsidRPr="004239B1">
        <w:rPr>
          <w:rFonts w:hAnsi="Times New Roman"/>
          <w:sz w:val="28"/>
          <w:szCs w:val="28"/>
        </w:rPr>
        <w:t xml:space="preserve"> 2</w:t>
      </w:r>
      <w:r w:rsidRPr="004239B1">
        <w:rPr>
          <w:rFonts w:ascii="Times New Roman" w:cs="Times New Roman"/>
          <w:sz w:val="28"/>
          <w:szCs w:val="28"/>
        </w:rPr>
        <w:t xml:space="preserve">.3) </w:t>
      </w:r>
      <w:r w:rsidRPr="004239B1">
        <w:rPr>
          <w:rFonts w:hAnsi="Times New Roman" w:cs="Times New Roman"/>
          <w:sz w:val="28"/>
          <w:szCs w:val="28"/>
        </w:rPr>
        <w:t>предполагает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в большей степени (социальной) жизненной компетенции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9B1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на основе планомерного введения в более сложную социальную среду, 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повседневного жизненного опыта, социальных контактов обучающихся в доступных для них пределах, в том числе со слышащими детьми и взрослыми, поэтапное формирование разных видов речевой деятельности (чтение, письмо, слушание, говорение).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 w:cs="Times New Roman"/>
          <w:sz w:val="28"/>
          <w:szCs w:val="28"/>
        </w:rPr>
        <w:t>Задачи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вариант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2</w:t>
      </w:r>
      <w:r w:rsidRPr="004239B1">
        <w:rPr>
          <w:rFonts w:ascii="Times New Roman" w:cs="Times New Roman"/>
          <w:sz w:val="28"/>
          <w:szCs w:val="28"/>
        </w:rPr>
        <w:t xml:space="preserve">.3) </w:t>
      </w:r>
      <w:r w:rsidRPr="004239B1">
        <w:rPr>
          <w:rFonts w:hAnsi="Times New Roman" w:cs="Times New Roman"/>
          <w:sz w:val="28"/>
          <w:szCs w:val="28"/>
        </w:rPr>
        <w:t>включают</w:t>
      </w:r>
      <w:r w:rsidRPr="004239B1">
        <w:rPr>
          <w:rFonts w:ascii="Times New Roman" w:cs="Times New Roman"/>
          <w:sz w:val="28"/>
          <w:szCs w:val="28"/>
        </w:rPr>
        <w:t>:</w:t>
      </w:r>
    </w:p>
    <w:p w:rsidR="00C96330" w:rsidRPr="004239B1" w:rsidRDefault="00C96330" w:rsidP="00B3127C">
      <w:pPr>
        <w:pStyle w:val="18TexstSPISOK1"/>
        <w:numPr>
          <w:ilvl w:val="0"/>
          <w:numId w:val="3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культуры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личности</w:t>
      </w:r>
      <w:r w:rsidRPr="004239B1">
        <w:rPr>
          <w:rFonts w:ascii="Times New Roman" w:cs="Times New Roman"/>
          <w:sz w:val="28"/>
          <w:szCs w:val="28"/>
        </w:rPr>
        <w:t xml:space="preserve">; </w:t>
      </w:r>
      <w:r w:rsidRPr="004239B1">
        <w:rPr>
          <w:rFonts w:hAnsi="Times New Roman" w:cs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освоению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целевых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установок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приобретению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знаний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умений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навыков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определяемых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общественными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государственными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личностными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семейными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потребностями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возможностями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индивидуальными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особенностями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состоянием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здоровья</w:t>
      </w:r>
      <w:r w:rsidRPr="004239B1">
        <w:rPr>
          <w:rFonts w:ascii="Times New Roman" w:cs="Times New Roman"/>
          <w:sz w:val="28"/>
          <w:szCs w:val="28"/>
        </w:rPr>
        <w:t>;</w:t>
      </w:r>
    </w:p>
    <w:p w:rsidR="00C96330" w:rsidRPr="004239B1" w:rsidRDefault="00C96330" w:rsidP="00B3127C">
      <w:pPr>
        <w:pStyle w:val="18TexstSPISOK1"/>
        <w:numPr>
          <w:ilvl w:val="0"/>
          <w:numId w:val="38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духовнонравственное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гражданское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социальное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сохранение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укрепление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здоровья</w:t>
      </w:r>
      <w:r w:rsidRPr="004239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8TexstSPISOK1"/>
        <w:numPr>
          <w:ilvl w:val="0"/>
          <w:numId w:val="40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целенаправленное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планомерное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 w:cs="Times New Roman"/>
          <w:sz w:val="28"/>
          <w:szCs w:val="28"/>
        </w:rPr>
        <w:t>словесной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письменной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формах</w:t>
      </w:r>
      <w:r w:rsidRPr="004239B1">
        <w:rPr>
          <w:rFonts w:ascii="Times New Roman" w:cs="Times New Roman"/>
          <w:sz w:val="28"/>
          <w:szCs w:val="28"/>
        </w:rPr>
        <w:t xml:space="preserve">), </w:t>
      </w:r>
      <w:r w:rsidRPr="004239B1">
        <w:rPr>
          <w:rFonts w:hAnsi="Times New Roman" w:cs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поведения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условиях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специально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педагогически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созданной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слухоречевой среды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важнейшего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условия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более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полноценного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формирования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личности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адаптации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интеграции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обществе</w:t>
      </w:r>
      <w:r w:rsidRPr="004239B1">
        <w:rPr>
          <w:rFonts w:ascii="Times New Roman" w:cs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8TexstSPISOK1"/>
        <w:numPr>
          <w:ilvl w:val="0"/>
          <w:numId w:val="4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практических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действий</w:t>
      </w:r>
      <w:r w:rsidRPr="004239B1">
        <w:rPr>
          <w:rFonts w:ascii="Times New Roman" w:cs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8TexstSPISOK1"/>
        <w:numPr>
          <w:ilvl w:val="0"/>
          <w:numId w:val="4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слуха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слухозрительного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речи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произносительной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стороны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неречевых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звучаний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музыку</w:t>
      </w:r>
      <w:r w:rsidRPr="004239B1">
        <w:rPr>
          <w:rFonts w:ascii="Times New Roman" w:cs="Times New Roman"/>
          <w:sz w:val="28"/>
          <w:szCs w:val="28"/>
        </w:rPr>
        <w:t xml:space="preserve">) </w:t>
      </w:r>
      <w:r w:rsidRPr="004239B1">
        <w:rPr>
          <w:rFonts w:hAnsi="Times New Roman" w:cs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необходимого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условия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наиболее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полноценного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развития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достижения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образования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адаптации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интеграции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обществе</w:t>
      </w:r>
      <w:r w:rsidRPr="004239B1">
        <w:rPr>
          <w:rFonts w:ascii="Times New Roman" w:cs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8TexstSPISOK1"/>
        <w:numPr>
          <w:ilvl w:val="0"/>
          <w:numId w:val="44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включение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процессы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познания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преобразования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внешкольной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среды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населённого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пункта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района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города</w:t>
      </w:r>
      <w:r w:rsidRPr="004239B1">
        <w:rPr>
          <w:rFonts w:ascii="Times New Roman" w:cs="Times New Roman"/>
          <w:sz w:val="28"/>
          <w:szCs w:val="28"/>
        </w:rPr>
        <w:t>).</w:t>
      </w:r>
    </w:p>
    <w:p w:rsidR="00C96330" w:rsidRPr="004239B1" w:rsidRDefault="00C96330" w:rsidP="00B3127C">
      <w:pPr>
        <w:pStyle w:val="18TexstSPISOK1"/>
        <w:numPr>
          <w:ilvl w:val="0"/>
          <w:numId w:val="45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выявление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способностей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условиях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общественно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полезной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деятельности</w:t>
      </w:r>
      <w:r w:rsidRPr="004239B1">
        <w:rPr>
          <w:rFonts w:ascii="Times New Roman" w:cs="Times New Roman"/>
          <w:sz w:val="28"/>
          <w:szCs w:val="28"/>
        </w:rPr>
        <w:t xml:space="preserve">; </w:t>
      </w:r>
    </w:p>
    <w:p w:rsidR="00C96330" w:rsidRPr="004239B1" w:rsidRDefault="00C96330" w:rsidP="00B3127C">
      <w:pPr>
        <w:pStyle w:val="18TexstSPISOK1"/>
        <w:numPr>
          <w:ilvl w:val="0"/>
          <w:numId w:val="4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участие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обучающихся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родителей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законных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представителей</w:t>
      </w:r>
      <w:r w:rsidRPr="004239B1">
        <w:rPr>
          <w:rFonts w:ascii="Times New Roman" w:cs="Times New Roman"/>
          <w:sz w:val="28"/>
          <w:szCs w:val="28"/>
        </w:rPr>
        <w:t xml:space="preserve">), </w:t>
      </w:r>
      <w:r w:rsidRPr="004239B1">
        <w:rPr>
          <w:rFonts w:hAnsi="Times New Roman" w:cs="Times New Roman"/>
          <w:sz w:val="28"/>
          <w:szCs w:val="28"/>
        </w:rPr>
        <w:t>педагогических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работников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общественности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проектировании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внутришкольной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среды</w:t>
      </w:r>
      <w:r w:rsidRPr="004239B1">
        <w:rPr>
          <w:rFonts w:asci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tabs>
          <w:tab w:val="num" w:pos="0"/>
        </w:tabs>
        <w:spacing w:after="0"/>
        <w:ind w:left="108" w:hanging="1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ab/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ab/>
        <w:t>Принципы и подходы к формированию АООП НОО</w:t>
      </w:r>
    </w:p>
    <w:p w:rsidR="00C96330" w:rsidRPr="004239B1" w:rsidRDefault="00C96330" w:rsidP="00C96330">
      <w:pPr>
        <w:tabs>
          <w:tab w:val="num" w:pos="0"/>
        </w:tabs>
        <w:spacing w:after="0"/>
        <w:ind w:left="108" w:hanging="1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Представлены в разделе 1. Общие положения.</w:t>
      </w:r>
    </w:p>
    <w:p w:rsidR="00C96330" w:rsidRPr="004239B1" w:rsidRDefault="00C96330" w:rsidP="00C96330">
      <w:pPr>
        <w:tabs>
          <w:tab w:val="num" w:pos="0"/>
        </w:tabs>
        <w:spacing w:after="0"/>
        <w:ind w:hanging="1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Общая характеристика АООП НОО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Вариант 2.3. предполагает, что обучающийся получает образование в пролонгированные сроки несопоставимое по итоговым достижениям к моменту завершения школьного обучения с образованием сверстников без ограничений здоровья.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Нормативный срок обучения - 5 лет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(1-5 классы)</w:t>
      </w:r>
      <w:r w:rsidRPr="004239B1">
        <w:rPr>
          <w:rFonts w:ascii="Times New Roman" w:hAnsi="Times New Roman" w:cs="Times New Roman"/>
          <w:sz w:val="28"/>
          <w:szCs w:val="28"/>
        </w:rPr>
        <w:t xml:space="preserve">.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Указанный срок обучения может быть увеличен до 6 лет за счёт введения первого дополнительного класса.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Выбор продолжительности обучения (за счет введения первого дополнительного класса) остается за образовательной организацией, исходя из возможностей региона к подготовке слабослышащих и позднооглохших детей к обучению в школе.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4239B1">
        <w:rPr>
          <w:rFonts w:ascii="Times New Roman" w:hAnsi="Times New Roman"/>
          <w:color w:val="auto"/>
          <w:sz w:val="28"/>
          <w:szCs w:val="28"/>
        </w:rPr>
        <w:t xml:space="preserve">Обучающиеся, перенесшие операцию кохлеарной имплантации, для которых может быть эффективена АООП НОО (вариант 2.3.), это обязательно дети с выраженными дополнительными отклонениями в развитии, но получившие в результате реабилитации на запускающем этапе способность к естественному развитию коммуникации и речи (с учетом структуры дополнительных отклонений в их развитии).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4239B1">
        <w:rPr>
          <w:rFonts w:ascii="Times New Roman" w:hAnsi="Times New Roman"/>
          <w:color w:val="auto"/>
          <w:sz w:val="28"/>
          <w:szCs w:val="28"/>
        </w:rPr>
        <w:t>По результатам обучения детей с кохлеарным имплантом/кохлеарными имплантами, имеющих выраженные дополнительные отклонения в развитии, может измениться или вариант АООП (для детей с сохранным интеллектом), или встать вопрос о целесообразность перехода на образовательный стандарт для детей с нарушениями зрения, опорно-двигательного аппарата, умственной отсталостью.</w:t>
      </w:r>
    </w:p>
    <w:p w:rsidR="00C96330" w:rsidRPr="004239B1" w:rsidRDefault="00C96330" w:rsidP="00C96330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Обязательным является постоянное пользование обучающимися звукоусиливаюшей аппаратурой разных типов, включая индивидуальные слуховые аппараты, беспроводную аппаратуру, например, на радиопринципе, стационарную аппаратуру коллективного и индивидуального пользования, при необходимости, с дополнительной комплектацией вибротактильными устройствами и другими.</w:t>
      </w:r>
    </w:p>
    <w:p w:rsidR="00C96330" w:rsidRPr="004239B1" w:rsidRDefault="00C96330" w:rsidP="00C96330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Вариант 2.3. реализует  </w:t>
      </w:r>
      <w:r w:rsidRPr="004239B1">
        <w:rPr>
          <w:rFonts w:ascii="Times New Roman" w:hAnsi="Times New Roman" w:cs="Times New Roman"/>
          <w:i/>
          <w:iCs/>
          <w:snapToGrid w:val="0"/>
          <w:color w:val="auto"/>
          <w:sz w:val="28"/>
          <w:szCs w:val="28"/>
        </w:rPr>
        <w:t xml:space="preserve">индивидуальный клинико-психолого-педагогический подход 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к обучающимся, как на уроках, так и во внеурочной деятельности, что позволяет выявить и развить их потенциальные возможности. Некоторый рост учебных достижений такого школьника может обеспечить его максимальное личностное развитие, которые позволят ему посильно адаптироваться в социуме. Особая роль при реализации данного подхода отводится учителю. </w:t>
      </w:r>
    </w:p>
    <w:p w:rsidR="00C96330" w:rsidRPr="004239B1" w:rsidRDefault="00C96330" w:rsidP="00C96330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Важное значение придается реализации</w:t>
      </w:r>
      <w:r w:rsidRPr="004239B1">
        <w:rPr>
          <w:rFonts w:ascii="Times New Roman" w:hAnsi="Times New Roman" w:cs="Times New Roman"/>
          <w:i/>
          <w:iCs/>
          <w:snapToGrid w:val="0"/>
          <w:color w:val="auto"/>
          <w:sz w:val="28"/>
          <w:szCs w:val="28"/>
        </w:rPr>
        <w:t xml:space="preserve"> принципа коррекционной </w:t>
      </w:r>
      <w:r w:rsidRPr="004239B1">
        <w:rPr>
          <w:rFonts w:ascii="Times New Roman" w:hAnsi="Times New Roman" w:cs="Times New Roman"/>
          <w:i/>
          <w:iCs/>
          <w:snapToGrid w:val="0"/>
          <w:color w:val="auto"/>
          <w:sz w:val="28"/>
          <w:szCs w:val="28"/>
        </w:rPr>
        <w:lastRenderedPageBreak/>
        <w:t>направленности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 предполагает использование компенсаторных возможностей обучающегося, а именно всех сохранных анализаторов: зрительного, двигательного, вибрационного или их остаточных функций. Развивающееся в процессе целенаправленного обучения слуховое восприятия, развитие личного «житейского» опыта, с широкой опорой на предметно-практическую деятельность способствует в определенной мере включению слабослышащего и позднооглохшего обучающегося с легкой формой умственной отсталости в разноплановую учебную и внеурочную деятельность. Эта детская деятельность, организованная под руководством сурдопедагога в течение полного дня, способствует развитию коммуникационной компетенции, формированию «речевого поведения» слабослышащего и позднооглохшего школьника с лёгкой формой умственной отсталости. Такая деятельность активизирует возможности психофизического развития каждого ребенка и, несмотря на его особенности позволяет расширить его познавательную сферу, что в конечном итоге оказывает положительное влияние на личностное развитие, социализацию обучающихся в целом.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 варианте 2.3 требования к итоговым достижениям обучающихся не соответствуют требованиям к итоговым достижениям здоровых сверстников на всех его уровнях и к моменту завершения школьного образования.</w:t>
      </w:r>
    </w:p>
    <w:p w:rsidR="00C96330" w:rsidRPr="004239B1" w:rsidRDefault="00C96330" w:rsidP="00C96330">
      <w:pPr>
        <w:pStyle w:val="28"/>
        <w:widowControl w:val="0"/>
        <w:suppressAutoHyphens/>
        <w:spacing w:before="20" w:after="20" w:line="276" w:lineRule="auto"/>
        <w:ind w:firstLine="708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4239B1">
        <w:rPr>
          <w:rFonts w:ascii="Times New Roman" w:hAnsi="Times New Roman" w:cs="Times New Roman"/>
          <w:kern w:val="1"/>
          <w:sz w:val="28"/>
          <w:szCs w:val="28"/>
        </w:rPr>
        <w:t xml:space="preserve">При оценке результативности обучения особо важно учитывать, что у детей могут быть вполне закономерные затруднения в освоении отдельных предметов и даже областей, но это не должно рассматриваться как показатель неуспешности их обучения и развития в целом.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 варианте 2.3 в связи со значительной вынужденной упрощённостью среды обучения и воспитания, максимально приспособленной к обучающемуся и ограничивающей его жизненный опыт и взаимодействие со здоровыми сверстниками, требуется специальная работа по введению обучающегося в более сложную социальную среду. Смыслом этой работы является планомерное подготовленное и дозированное расширение повседневного жизненного опыта и социальных контактов обучающегося в доступных для него пределах, в том числе работа по организации регулярных контактов таких детей с их нормально развивающимися сверстниками.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Вариант 2.3 может быть реализован в разных формах: как совместно с другими обучающимися, так и в отдельных классах, группах или в отдельных организациях, осуществляющих образовательную деятельность</w:t>
      </w:r>
      <w:r w:rsidRPr="004239B1">
        <w:rPr>
          <w:rStyle w:val="11"/>
          <w:color w:val="auto"/>
          <w:sz w:val="28"/>
          <w:szCs w:val="28"/>
        </w:rPr>
        <w:footnoteReference w:id="3"/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96330" w:rsidRPr="004239B1" w:rsidRDefault="00C96330" w:rsidP="00C96330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 наличии значительных продвижений в освоении данного варианта может быть поставлен вопрос о переводе слабослышащего и позднооглохшего обучающегося на обучение по варианту 2.2.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МБОУ «СОШ №60»г.Грозного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должна обеспечить требуемые для данного варианта и категории обучающихся условия обучения и воспитания. Одним из важнейших условий включения ребёнка с ОВЗ  в среду здоровых сверстников является устойчивость форм адаптивного поведения.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АООП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слабослышащих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позднооглохших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обучающихся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с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лёгкой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формой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умственной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отсталости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(интеллектуальными нарушениями)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включает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: </w:t>
      </w:r>
      <w:r w:rsidRPr="004239B1">
        <w:rPr>
          <w:rFonts w:hAnsi="Times New Roman" w:cs="Times New Roman"/>
          <w:spacing w:val="2"/>
          <w:sz w:val="28"/>
          <w:szCs w:val="28"/>
        </w:rPr>
        <w:t>обязательную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часть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часть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формируемую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участниками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процесса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Обязательная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часть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слабослышащих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позднооглохших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обучающихся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с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лёгкой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формой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умственной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отсталости</w:t>
      </w:r>
      <w:r w:rsidRPr="004239B1">
        <w:rPr>
          <w:rFonts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(интеллектуальными нарушениями) </w:t>
      </w:r>
      <w:r w:rsidRPr="004239B1">
        <w:rPr>
          <w:rFonts w:hAnsi="Times New Roman" w:cs="Times New Roman"/>
          <w:spacing w:val="2"/>
          <w:sz w:val="28"/>
          <w:szCs w:val="28"/>
        </w:rPr>
        <w:t>составляет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70%, часть, формируемая участниками образовательного процесса – 30% от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объема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адаптированной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программы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должна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обеспечить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требуемые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данного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варианта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категории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обучающихся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условия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воспитания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. </w:t>
      </w:r>
      <w:r w:rsidRPr="004239B1">
        <w:rPr>
          <w:rFonts w:hAnsi="Times New Roman" w:cs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обеспечения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слабослышащими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позднооглохшими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обучающимися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лёгкой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формой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умственной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отсталости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(интеллектуальными нарушениями) </w:t>
      </w:r>
      <w:r w:rsidRPr="004239B1">
        <w:rPr>
          <w:rFonts w:hAnsi="Times New Roman" w:cs="Times New Roman"/>
          <w:spacing w:val="2"/>
          <w:sz w:val="28"/>
          <w:szCs w:val="28"/>
        </w:rPr>
        <w:t>АООП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НОО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может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реализована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сетевая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форма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взаимодействия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использованием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ресурсов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как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образовательных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так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организаций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включая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здравоохранения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cs="Times New Roman"/>
          <w:spacing w:val="2"/>
          <w:sz w:val="28"/>
          <w:szCs w:val="28"/>
        </w:rPr>
        <w:t>(</w:t>
      </w:r>
      <w:r w:rsidRPr="004239B1">
        <w:rPr>
          <w:rFonts w:hAnsi="Times New Roman" w:cs="Times New Roman"/>
          <w:spacing w:val="2"/>
          <w:sz w:val="28"/>
          <w:szCs w:val="28"/>
        </w:rPr>
        <w:t>прежде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всего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сурдологические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центры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cs="Times New Roman"/>
          <w:spacing w:val="2"/>
          <w:sz w:val="28"/>
          <w:szCs w:val="28"/>
        </w:rPr>
        <w:t>(</w:t>
      </w:r>
      <w:r w:rsidRPr="004239B1">
        <w:rPr>
          <w:rFonts w:hAnsi="Times New Roman" w:cs="Times New Roman"/>
          <w:spacing w:val="2"/>
          <w:sz w:val="28"/>
          <w:szCs w:val="28"/>
        </w:rPr>
        <w:t>кабинеты</w:t>
      </w:r>
      <w:r w:rsidRPr="004239B1">
        <w:rPr>
          <w:rFonts w:ascii="Times New Roman" w:cs="Times New Roman"/>
          <w:spacing w:val="2"/>
          <w:sz w:val="28"/>
          <w:szCs w:val="28"/>
        </w:rPr>
        <w:t>).</w:t>
      </w:r>
    </w:p>
    <w:p w:rsidR="00C96330" w:rsidRPr="004239B1" w:rsidRDefault="00C96330" w:rsidP="00C96330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 w:cs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структуре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 w:cs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cs="Times New Roman"/>
          <w:sz w:val="28"/>
          <w:szCs w:val="28"/>
        </w:rPr>
        <w:t>(</w:t>
      </w:r>
      <w:r w:rsidRPr="004239B1">
        <w:rPr>
          <w:rFonts w:hAnsi="Times New Roman" w:cs="Times New Roman"/>
          <w:sz w:val="28"/>
          <w:szCs w:val="28"/>
        </w:rPr>
        <w:t>вариант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2.</w:t>
      </w:r>
      <w:r w:rsidRPr="004239B1">
        <w:rPr>
          <w:rFonts w:ascii="Times New Roman" w:cs="Times New Roman"/>
          <w:sz w:val="28"/>
          <w:szCs w:val="28"/>
        </w:rPr>
        <w:t xml:space="preserve">3) </w:t>
      </w:r>
      <w:r w:rsidRPr="004239B1">
        <w:rPr>
          <w:rFonts w:hAnsi="Times New Roman" w:cs="Times New Roman"/>
          <w:sz w:val="28"/>
          <w:szCs w:val="28"/>
        </w:rPr>
        <w:t>представлены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три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раздела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целевой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содержательный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организационный</w:t>
      </w:r>
    </w:p>
    <w:p w:rsidR="00C96330" w:rsidRPr="004239B1" w:rsidRDefault="00C96330" w:rsidP="00C96330">
      <w:pPr>
        <w:pStyle w:val="a5"/>
        <w:spacing w:line="276" w:lineRule="auto"/>
        <w:ind w:left="567"/>
        <w:contextualSpacing w:val="0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1. Целевой раздел включает:</w:t>
      </w:r>
    </w:p>
    <w:p w:rsidR="00C96330" w:rsidRPr="004239B1" w:rsidRDefault="00C96330" w:rsidP="00B3127C">
      <w:pPr>
        <w:numPr>
          <w:ilvl w:val="0"/>
          <w:numId w:val="4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Пояснительную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записку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которой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раскрыты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цели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задачи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срок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АООП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 w:cs="Times New Roman"/>
          <w:spacing w:val="2"/>
          <w:sz w:val="28"/>
          <w:szCs w:val="28"/>
        </w:rPr>
        <w:t>психолого</w:t>
      </w:r>
      <w:r w:rsidRPr="004239B1">
        <w:rPr>
          <w:rFonts w:ascii="Times New Roman" w:cs="Times New Roman"/>
          <w:spacing w:val="2"/>
          <w:sz w:val="28"/>
          <w:szCs w:val="28"/>
        </w:rPr>
        <w:t>-</w:t>
      </w:r>
      <w:r w:rsidRPr="004239B1">
        <w:rPr>
          <w:rFonts w:hAnsi="Times New Roman" w:cs="Times New Roman"/>
          <w:spacing w:val="2"/>
          <w:sz w:val="28"/>
          <w:szCs w:val="28"/>
        </w:rPr>
        <w:t>педагогическая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характеристика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B3127C">
      <w:pPr>
        <w:numPr>
          <w:ilvl w:val="0"/>
          <w:numId w:val="4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Планируемые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результаты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обучающимися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адаптированной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начального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образования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B3127C">
      <w:pPr>
        <w:numPr>
          <w:ilvl w:val="0"/>
          <w:numId w:val="50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Система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оценки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достижения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слабослышащими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позднооглохшими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обучающимися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планируемых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результатов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адаптированной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начального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образования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cs="Times New Roman"/>
          <w:sz w:val="28"/>
          <w:szCs w:val="28"/>
        </w:rPr>
        <w:t xml:space="preserve">2. </w:t>
      </w:r>
      <w:r w:rsidRPr="004239B1">
        <w:rPr>
          <w:rFonts w:hAnsi="Times New Roman" w:cs="Times New Roman"/>
          <w:sz w:val="28"/>
          <w:szCs w:val="28"/>
        </w:rPr>
        <w:t>Содержательный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раздел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включающий</w:t>
      </w:r>
      <w:r w:rsidRPr="004239B1">
        <w:rPr>
          <w:rFonts w:ascii="Times New Roman" w:cs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numPr>
          <w:ilvl w:val="0"/>
          <w:numId w:val="51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Программу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формирования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базовых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действий</w:t>
      </w:r>
      <w:r w:rsidRPr="004239B1">
        <w:rPr>
          <w:rFonts w:hAnsi="Times New Roman"/>
          <w:sz w:val="28"/>
          <w:szCs w:val="28"/>
        </w:rPr>
        <w:t xml:space="preserve"> </w:t>
      </w:r>
    </w:p>
    <w:p w:rsidR="00C96330" w:rsidRPr="004239B1" w:rsidRDefault="00C96330" w:rsidP="00B3127C">
      <w:pPr>
        <w:numPr>
          <w:ilvl w:val="0"/>
          <w:numId w:val="51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предметов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курсов</w:t>
      </w:r>
      <w:r w:rsidRPr="004239B1">
        <w:rPr>
          <w:rFonts w:ascii="Times New Roman" w:cs="Times New Roman"/>
          <w:sz w:val="28"/>
          <w:szCs w:val="28"/>
        </w:rPr>
        <w:t>.</w:t>
      </w:r>
    </w:p>
    <w:p w:rsidR="00C96330" w:rsidRPr="004239B1" w:rsidRDefault="00C96330" w:rsidP="00B3127C">
      <w:pPr>
        <w:numPr>
          <w:ilvl w:val="0"/>
          <w:numId w:val="5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</w:rPr>
      </w:pPr>
      <w:r w:rsidRPr="004239B1">
        <w:rPr>
          <w:rFonts w:hAnsi="Times New Roman" w:cs="Times New Roman"/>
          <w:sz w:val="28"/>
          <w:szCs w:val="28"/>
        </w:rPr>
        <w:t>Программу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нравственного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</w:p>
    <w:p w:rsidR="00C96330" w:rsidRPr="004239B1" w:rsidRDefault="00C96330" w:rsidP="00B3127C">
      <w:pPr>
        <w:numPr>
          <w:ilvl w:val="0"/>
          <w:numId w:val="5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z w:val="28"/>
          <w:szCs w:val="28"/>
        </w:rPr>
        <w:t>Программу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формирования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экологической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культуры</w:t>
      </w:r>
      <w:r w:rsidRPr="004239B1">
        <w:rPr>
          <w:rFonts w:ascii="Times New Roman" w:cs="Times New Roman"/>
          <w:sz w:val="28"/>
          <w:szCs w:val="28"/>
        </w:rPr>
        <w:t xml:space="preserve">, </w:t>
      </w:r>
      <w:r w:rsidRPr="004239B1">
        <w:rPr>
          <w:rFonts w:hAnsi="Times New Roman" w:cs="Times New Roman"/>
          <w:sz w:val="28"/>
          <w:szCs w:val="28"/>
        </w:rPr>
        <w:t>здорового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 w:cs="Times New Roman"/>
          <w:sz w:val="28"/>
          <w:szCs w:val="28"/>
        </w:rPr>
        <w:t>безопасного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образа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 w:cs="Times New Roman"/>
          <w:sz w:val="28"/>
          <w:szCs w:val="28"/>
        </w:rPr>
        <w:t>жизни</w:t>
      </w:r>
      <w:r w:rsidRPr="004239B1">
        <w:rPr>
          <w:rFonts w:hAnsi="Times New Roman"/>
          <w:sz w:val="28"/>
          <w:szCs w:val="28"/>
        </w:rPr>
        <w:t xml:space="preserve"> </w:t>
      </w:r>
    </w:p>
    <w:p w:rsidR="00C96330" w:rsidRPr="004239B1" w:rsidRDefault="00C96330" w:rsidP="00B3127C">
      <w:pPr>
        <w:numPr>
          <w:ilvl w:val="0"/>
          <w:numId w:val="5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Программу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коррекционной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работы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B3127C">
      <w:pPr>
        <w:numPr>
          <w:ilvl w:val="0"/>
          <w:numId w:val="56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Программу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внеурочной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деятельности</w:t>
      </w:r>
      <w:r w:rsidRPr="004239B1">
        <w:rPr>
          <w:rFonts w:ascii="Times New Roman" w:cs="Times New Roman"/>
          <w:spacing w:val="2"/>
          <w:sz w:val="28"/>
          <w:szCs w:val="28"/>
        </w:rPr>
        <w:t>.</w:t>
      </w:r>
    </w:p>
    <w:p w:rsidR="00C96330" w:rsidRPr="004239B1" w:rsidRDefault="00C96330" w:rsidP="00B3127C">
      <w:pPr>
        <w:pStyle w:val="a5"/>
        <w:numPr>
          <w:ilvl w:val="0"/>
          <w:numId w:val="57"/>
        </w:numPr>
        <w:tabs>
          <w:tab w:val="num" w:pos="1192"/>
          <w:tab w:val="left" w:pos="1236"/>
        </w:tabs>
        <w:spacing w:line="276" w:lineRule="auto"/>
        <w:ind w:left="1192" w:hanging="265"/>
        <w:contextualSpacing w:val="0"/>
        <w:jc w:val="both"/>
        <w:rPr>
          <w:caps w:val="0"/>
          <w:spacing w:val="2"/>
          <w:sz w:val="28"/>
          <w:szCs w:val="28"/>
        </w:rPr>
      </w:pPr>
      <w:r w:rsidRPr="004239B1">
        <w:rPr>
          <w:caps w:val="0"/>
          <w:spacing w:val="2"/>
          <w:sz w:val="28"/>
          <w:szCs w:val="28"/>
        </w:rPr>
        <w:t>Организационный раздел, включающий:</w:t>
      </w:r>
    </w:p>
    <w:p w:rsidR="00C96330" w:rsidRPr="004239B1" w:rsidRDefault="00C96330" w:rsidP="00B3127C">
      <w:pPr>
        <w:numPr>
          <w:ilvl w:val="0"/>
          <w:numId w:val="5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lastRenderedPageBreak/>
        <w:t>Учебный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план</w:t>
      </w:r>
    </w:p>
    <w:p w:rsidR="00C96330" w:rsidRPr="004239B1" w:rsidRDefault="00C96330" w:rsidP="00B3127C">
      <w:pPr>
        <w:numPr>
          <w:ilvl w:val="0"/>
          <w:numId w:val="5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 w:cs="Times New Roman"/>
          <w:spacing w:val="2"/>
          <w:sz w:val="28"/>
          <w:szCs w:val="28"/>
        </w:rPr>
        <w:t>Систему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условий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реализации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адаптированной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начального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 w:cs="Times New Roman"/>
          <w:spacing w:val="2"/>
          <w:sz w:val="28"/>
          <w:szCs w:val="28"/>
        </w:rPr>
        <w:t>образования</w:t>
      </w:r>
      <w:r w:rsidRPr="004239B1">
        <w:rPr>
          <w:rFonts w:ascii="Times New Roman" w:cs="Times New Roman"/>
          <w:spacing w:val="2"/>
          <w:sz w:val="28"/>
          <w:szCs w:val="28"/>
        </w:rPr>
        <w:t xml:space="preserve">. </w:t>
      </w:r>
    </w:p>
    <w:p w:rsidR="00C96330" w:rsidRPr="004239B1" w:rsidRDefault="00C96330" w:rsidP="00C96330">
      <w:pPr>
        <w:tabs>
          <w:tab w:val="num" w:pos="0"/>
        </w:tabs>
        <w:spacing w:after="0"/>
        <w:ind w:hanging="11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C96330" w:rsidRPr="004239B1" w:rsidRDefault="00C96330" w:rsidP="00C96330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Вариант 2.3 предназначен для образования слабослышащих и позднооглохших обучающихся </w:t>
      </w:r>
      <w:r w:rsidRPr="004239B1">
        <w:rPr>
          <w:rFonts w:ascii="Times New Roman" w:hAnsi="Times New Roman" w:cs="Times New Roman"/>
          <w:kern w:val="28"/>
          <w:sz w:val="28"/>
          <w:szCs w:val="28"/>
        </w:rPr>
        <w:t>(со слуховыми аппаратам и (или) имплантами):</w:t>
      </w:r>
    </w:p>
    <w:p w:rsidR="00C96330" w:rsidRPr="004239B1" w:rsidRDefault="00C96330" w:rsidP="00B3127C">
      <w:pPr>
        <w:numPr>
          <w:ilvl w:val="0"/>
          <w:numId w:val="130"/>
        </w:numPr>
        <w:suppressAutoHyphens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с задержкой психического развития церебрально-органического происхождения, в результате которой длительное время отмечается функциональная незрелость центральной нервной системы.</w:t>
      </w:r>
    </w:p>
    <w:p w:rsidR="00C96330" w:rsidRPr="004239B1" w:rsidRDefault="00C96330" w:rsidP="00B3127C">
      <w:pPr>
        <w:pStyle w:val="Standard"/>
        <w:numPr>
          <w:ilvl w:val="0"/>
          <w:numId w:val="130"/>
        </w:numPr>
        <w:spacing w:before="20" w:after="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 легкой умственной отсталостью (интеллектуальными нарушениями);</w:t>
      </w:r>
    </w:p>
    <w:p w:rsidR="00C96330" w:rsidRPr="004239B1" w:rsidRDefault="00C96330" w:rsidP="00B3127C">
      <w:pPr>
        <w:pStyle w:val="Standard"/>
        <w:numPr>
          <w:ilvl w:val="0"/>
          <w:numId w:val="130"/>
        </w:numPr>
        <w:spacing w:before="20" w:after="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 задержкой психического развития или легкой умственной отсталостью (интеллектуальными нарушениями) и нарушениями зрения, проявлениями детского церебрального паралича (ДЦП);</w:t>
      </w:r>
    </w:p>
    <w:p w:rsidR="00C96330" w:rsidRPr="004239B1" w:rsidRDefault="00C96330" w:rsidP="00B3127C">
      <w:pPr>
        <w:pStyle w:val="a5"/>
        <w:numPr>
          <w:ilvl w:val="0"/>
          <w:numId w:val="130"/>
        </w:numPr>
        <w:spacing w:line="276" w:lineRule="auto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с задержкой психического развития или с легкой умственной отсталостью (интеллектуальными нарушениями) и соматическими заболеваниями</w:t>
      </w:r>
      <w:r w:rsidRPr="004239B1">
        <w:rPr>
          <w:sz w:val="28"/>
          <w:szCs w:val="28"/>
        </w:rPr>
        <w:t xml:space="preserve"> (</w:t>
      </w:r>
      <w:r w:rsidRPr="004239B1">
        <w:rPr>
          <w:caps w:val="0"/>
          <w:sz w:val="28"/>
          <w:szCs w:val="28"/>
        </w:rPr>
        <w:t>почек, печени, желудочно-кишечного тракта и других поражений различных систем организма.</w:t>
      </w:r>
    </w:p>
    <w:p w:rsidR="00C96330" w:rsidRPr="004239B1" w:rsidRDefault="00C96330" w:rsidP="00C96330">
      <w:pPr>
        <w:spacing w:after="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caps/>
          <w:sz w:val="28"/>
          <w:szCs w:val="28"/>
        </w:rPr>
        <w:tab/>
      </w:r>
      <w:r w:rsidRPr="004239B1">
        <w:rPr>
          <w:rFonts w:ascii="Times New Roman" w:hAnsi="Times New Roman" w:cs="Times New Roman"/>
          <w:sz w:val="28"/>
          <w:szCs w:val="28"/>
        </w:rPr>
        <w:t>Для слабослышащих и позднооглохших обучающихся с легкой формой умственной отсталостью (интеллектуальными нарушениями) характерны детерминирующиеся особенности высшей нервной деятельности и темперамента, проявляющиеся в особом характере и  низкой скорости протекания мыслительных процессов, невысокой работоспособности, что обуславливает низкий уровень учебных возможностей, снижение  познавательной  активности, отсутствие мотивации к учебной деятельности происходит из-за несформированности познавательных потребностей, а также из-за невысокого уровня волевого развития.</w:t>
      </w:r>
    </w:p>
    <w:p w:rsidR="00C96330" w:rsidRPr="004239B1" w:rsidRDefault="00C96330" w:rsidP="00C96330">
      <w:pPr>
        <w:spacing w:after="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Осложненные варианты нарушенного развития обусловливают особые образовательные потребности этих детей и требуют специальных условий организации педагогического пространства в виде специальной полифункциональной образовательной среды. Подобная среда позволяет осуществить постоянный медицинский контроль и обеспечить психолого-педагогическое сопровождение с учетом </w:t>
      </w: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индивидуального клинико – психолого-педагогического подхода</w:t>
      </w:r>
      <w:r w:rsidRPr="004239B1">
        <w:rPr>
          <w:rFonts w:ascii="Times New Roman" w:hAnsi="Times New Roman" w:cs="Times New Roman"/>
          <w:sz w:val="28"/>
          <w:szCs w:val="28"/>
        </w:rPr>
        <w:t>, учитывающего особенности сложной структуры нарушения каждого слабослышащего и позднооглохшего обучающегося с интеллектуальными нарушениями.</w:t>
      </w:r>
    </w:p>
    <w:p w:rsidR="00C96330" w:rsidRPr="004239B1" w:rsidRDefault="00C96330" w:rsidP="00C96330">
      <w:pPr>
        <w:spacing w:after="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Комплексное психолого-педагогическое обследование каждого ученика позволяет определить прогноз его развития, организовать процедуру его клинико-психолого-педагогического сопровождения на разных этапах образования, как  в школе, так и в семье. При сложной структуре дефекта 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обучение ребенка носит  компенсирующий характер, определяя приоритет социальных (жизненных) компетенций.  Основной задачей обучения и воспитания становится формирование социальных (жизненных) компетенций: формирование элементарной картины мира: представлений о природе и жизни людей, навыков личной гигиены и самообслуживания, привитие простых социо-культурных и трудовых допрофессиональных навыков, воспитание культуры межличностных отношений: поведения со взрослыми и сверстниками в школе, дома, на улице и т.д.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Среди группы слабослышащих и позднооглохших обучающихся выделена группа детей, имеющих выраженное снижение интеллекта (умеренная, тяжелая, глубокая умственная отсталость), </w:t>
      </w:r>
      <w:r w:rsidRPr="004239B1">
        <w:rPr>
          <w:rFonts w:ascii="Times New Roman" w:hAnsi="Times New Roman" w:cs="Times New Roman"/>
          <w:kern w:val="3"/>
          <w:sz w:val="28"/>
          <w:szCs w:val="28"/>
        </w:rPr>
        <w:t xml:space="preserve">может сочетаться с нарушениями зрения, опорно-двигательного аппарата, расстройствами аутистического спектра, эмоционально-волевой сферы и быть различной степени тяжести, может быть осложнена текущими соматическими заболеваниями и психическими расстройствами. Их обучение должно быть организовано по АООП НОО (вариант 1.4). </w:t>
      </w:r>
      <w:r w:rsidRPr="004239B1">
        <w:rPr>
          <w:rFonts w:ascii="Times New Roman" w:hAnsi="Times New Roman" w:cs="Times New Roman"/>
          <w:sz w:val="28"/>
          <w:szCs w:val="28"/>
        </w:rPr>
        <w:t>На основе данного варианта создается АООП НОО, которая при необходимости индивидуализируется (СИПР); к АООП НОО может быть создано несколько учебных планов, в том числе индивидуальные учебные планы, учитывающие образовательные потребности групп или отдельных слабослышащих обучающихся с умственной отсталостью (интеллектуальными нарушениями).</w:t>
      </w:r>
    </w:p>
    <w:p w:rsidR="00C96330" w:rsidRPr="004239B1" w:rsidRDefault="00C96330" w:rsidP="00C96330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2.3.</w:t>
      </w:r>
      <w:r w:rsidRPr="004239B1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планомерное введение обучающегося в более сложную социальную среду, дозированное расширение повседневного жизненного опыта и социальных контактов обучающегося в доступных для него пределах, в том числе работу по организации регулярных контактов детей с нарушением слуха и нормально слышащими детьми, а также взрослыми.</w:t>
      </w:r>
    </w:p>
    <w:p w:rsidR="00C96330" w:rsidRPr="004239B1" w:rsidRDefault="00C96330" w:rsidP="00C96330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Обязательным является специальная организация среды для реализации особых образовательных потребностей обучающегося, развитие его жизненной компетенции в разных социальных сферах (образовательной, семейной, досуговой, трудовой и других).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Специальные условия обучения и воспитания включают использование с учетом медицинских и сурдопедагогических рекомендаций звукоусиливаюшей аппаратуры разных типов: индивидуальных слуховых аппаратов, стационарной аппаратуры коллективного и индивидуального пользования или беспроводной аппаратуры, например, на радиопринципе, и других; при необходимости применяются вибротактильные устройства, в случае наличия тяжелых нарушений зрения, опорно-двигательного аппарата необходимы дополнительные ассистивные средства и средства альтернативной коммуникации.</w:t>
      </w:r>
    </w:p>
    <w:p w:rsidR="00C96330" w:rsidRPr="004239B1" w:rsidRDefault="00C96330" w:rsidP="00C96330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4239B1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Особые образовательные потребности слабослышащих и </w:t>
      </w:r>
      <w:r w:rsidRPr="004239B1"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 xml:space="preserve">позднооглохших обучающихся с </w:t>
      </w:r>
      <w:r w:rsidRPr="004239B1">
        <w:rPr>
          <w:rFonts w:ascii="Times New Roman" w:hAnsi="Times New Roman" w:cs="Times New Roman"/>
          <w:b/>
          <w:sz w:val="28"/>
          <w:szCs w:val="28"/>
        </w:rPr>
        <w:t>легкой умственной отсталостью (интеллектуальными нарушениями)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Осложненные варианты нарушенного развития обусловливают особые образовательные потребности этих детей и требуют специальные условия организации педагогического пространства, то есть наличие специальной полифункциональной образовательной среды в образовательной организации. Подобная среда позволяет осуществить постоянный медицинский контроль и обеспечить психолого-педагогическое сопровождение с учетом индивидуального клинико – психолого- педагогического подхода, учитывающего особенности сложной структуры нарушения каждого слабослышащего и позднооглохшего обучающегося с </w:t>
      </w:r>
      <w:r w:rsidRPr="004239B1">
        <w:rPr>
          <w:rFonts w:ascii="Times New Roman" w:hAnsi="Times New Roman" w:cs="Times New Roman"/>
          <w:sz w:val="28"/>
          <w:szCs w:val="28"/>
        </w:rPr>
        <w:t>легкой умственной отсталостью (интеллектуальными нарушениями).</w:t>
      </w:r>
    </w:p>
    <w:p w:rsidR="00C96330" w:rsidRPr="004239B1" w:rsidRDefault="00C96330" w:rsidP="00C96330">
      <w:pPr>
        <w:spacing w:after="0"/>
        <w:ind w:firstLine="6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Обучение и воспитание таких детей может проходить по адаптированным основным общеобразовательным программам, ориентированным на ведущее нарушение развития.</w:t>
      </w:r>
    </w:p>
    <w:p w:rsidR="00C96330" w:rsidRPr="004239B1" w:rsidRDefault="00C96330" w:rsidP="00C96330">
      <w:pPr>
        <w:spacing w:after="0"/>
        <w:ind w:firstLine="6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Комплексное психолого-педагогическое обследование каждого ученика позволяет определить прогноз его развития, организовать процедуру его клинико-психолого-педагогического сопровождения на разных этапах образования, как  в школе, так и в семье. 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В структуру особых образовательных потребностей обучающихся входят: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раннее получение специальной помощи средствами образования; 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обязательность непрерывности коррекционно-развивающего процесса, реализуемого как через содержание предметных областей, так и в процессе коррекционной работы;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увеличение сроков освоения адаптированной основной образовательной программы начального общего образования;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повышение уровня общего развития;</w:t>
      </w:r>
    </w:p>
    <w:p w:rsidR="00C96330" w:rsidRPr="004239B1" w:rsidRDefault="00C96330" w:rsidP="00B3127C">
      <w:pPr>
        <w:widowControl w:val="0"/>
        <w:numPr>
          <w:ilvl w:val="0"/>
          <w:numId w:val="21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формирование и развитие словесной речи (в устной и письменной форме) при использовании в качестве вспомогательных средств общения и обучения дактильной и жестовой речи;</w:t>
      </w:r>
    </w:p>
    <w:p w:rsidR="00C96330" w:rsidRPr="004239B1" w:rsidRDefault="00C96330" w:rsidP="00B3127C">
      <w:pPr>
        <w:widowControl w:val="0"/>
        <w:numPr>
          <w:ilvl w:val="0"/>
          <w:numId w:val="21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формирование элементарных операций наглядно-образной мыслительной деятельности: сравнение, обобщение;</w:t>
      </w:r>
    </w:p>
    <w:p w:rsidR="00C96330" w:rsidRPr="004239B1" w:rsidRDefault="00C96330" w:rsidP="00B3127C">
      <w:pPr>
        <w:pStyle w:val="21"/>
        <w:numPr>
          <w:ilvl w:val="0"/>
          <w:numId w:val="2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специальная работа по формированию и развитию возможностей восприятия звучащего мира – слухового восприятия неречевых звучаний и речи, слухозрительного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</w:t>
      </w:r>
    </w:p>
    <w:p w:rsidR="00C96330" w:rsidRPr="004239B1" w:rsidRDefault="00C96330" w:rsidP="00B3127C">
      <w:pPr>
        <w:pStyle w:val="21"/>
        <w:numPr>
          <w:ilvl w:val="0"/>
          <w:numId w:val="2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lastRenderedPageBreak/>
        <w:t>осуществление систематической специальной (коррекционной) работы по формированию и коррекции произносительной стороны речи; освоения умения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 и т.д.), использовать тон голоса, ударение и естественные жесты</w:t>
      </w:r>
      <w:r w:rsidRPr="004239B1">
        <w:t xml:space="preserve">, </w:t>
      </w:r>
      <w:r w:rsidRPr="004239B1">
        <w:rPr>
          <w:sz w:val="28"/>
          <w:szCs w:val="28"/>
        </w:rPr>
        <w:t>чтобы дополнить и уточнить смысл, умения вести групповой разговор;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доступность содержания познавательных задач, реализуемых в процессе образования;</w:t>
      </w:r>
    </w:p>
    <w:p w:rsidR="00C96330" w:rsidRPr="004239B1" w:rsidRDefault="00C96330" w:rsidP="00B3127C">
      <w:pPr>
        <w:widowControl w:val="0"/>
        <w:numPr>
          <w:ilvl w:val="0"/>
          <w:numId w:val="21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b/>
          <w:bCs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коррекция познавательной деятельности с широкой опорой на предметно-практическое обучение;</w:t>
      </w:r>
    </w:p>
    <w:p w:rsidR="00C96330" w:rsidRPr="004239B1" w:rsidRDefault="00C96330" w:rsidP="00B3127C">
      <w:pPr>
        <w:widowControl w:val="0"/>
        <w:numPr>
          <w:ilvl w:val="0"/>
          <w:numId w:val="21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sz w:val="28"/>
          <w:szCs w:val="28"/>
        </w:rPr>
        <w:t>обеспечение формирования (социальных) жизненных компетенций, способствующих получению образования и социальной адаптации обучающихся;</w:t>
      </w: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C96330" w:rsidRPr="004239B1" w:rsidRDefault="00C96330" w:rsidP="00B3127C">
      <w:pPr>
        <w:pStyle w:val="14TexstOSNOVA1012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специальная помощь в осмыслении, упорядочивании, дифференциации и речевом опосредовании индивидуального жизненного опыта ребенка, «проработке» его впечатлений, наблюдений, действий, воспоминаний, представлений о будущем;</w:t>
      </w:r>
    </w:p>
    <w:p w:rsidR="00C96330" w:rsidRPr="004239B1" w:rsidRDefault="00C96330" w:rsidP="00B3127C">
      <w:pPr>
        <w:pStyle w:val="14TexstOSNOVA1012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учёт специфики восприятия и переработки информации при организации обучения и оценке достижений;</w:t>
      </w:r>
    </w:p>
    <w:p w:rsidR="00C96330" w:rsidRPr="004239B1" w:rsidRDefault="00C96330" w:rsidP="00B3127C">
      <w:pPr>
        <w:pStyle w:val="14TexstOSNOVA1012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специальная помощь в умении вступать в коммуникацию и для разрешения возникающих трудностей; 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системы, нейродинамики психических процессов и дополнительных нарушений здоровья обучающихся с умственной отсталостью (интеллектуальными нарушениями);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стимуляция познавательной активности, формирование позитивного отношения к окружающему миру;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проведение систематической специальной психолого-педагогической работы по их коррекции;</w:t>
      </w:r>
    </w:p>
    <w:p w:rsidR="00C96330" w:rsidRPr="004239B1" w:rsidRDefault="00C96330" w:rsidP="00B3127C">
      <w:pPr>
        <w:pStyle w:val="p4"/>
        <w:numPr>
          <w:ilvl w:val="0"/>
          <w:numId w:val="2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оказание обучающимся необходимой медицинской помощи с учётом имеющихся ограничений здоровья, в том числе, на основе сетевого взаимодействия. 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нарушениями) определяются по завершению обучения в начальной школе.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Освоение АООП НОО (вариант 2.3), созданной на основе ФГОС НОО, обеспечивает достижение слабослышащими и позднооглохшими обучающимися двух видов результатов: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личностных,  предметных.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структуре планируемых результатов ведущее место принадлежит личностным, поскольку именно они обеспечивают овладение комплексом жизненных компетенций, необходимых для овладения социокультурным опытом.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Личностные результаты </w:t>
      </w:r>
      <w:r w:rsidRPr="004239B1">
        <w:rPr>
          <w:rFonts w:ascii="Times New Roman" w:hAnsi="Times New Roman" w:cs="Times New Roman"/>
          <w:sz w:val="28"/>
          <w:szCs w:val="28"/>
        </w:rPr>
        <w:t>освоения АООП НОО включают индивидуально-личностные качества и жизненные (социальные) компетенции, социально значимые ценностные установки, социальные компетенции, личностные качества обучающегося.</w:t>
      </w:r>
    </w:p>
    <w:p w:rsidR="00C96330" w:rsidRPr="004239B1" w:rsidRDefault="00C96330" w:rsidP="00C96330">
      <w:pPr>
        <w:pStyle w:val="af4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Личностные результаты освоения АООП НОО отражают: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понимание основ своей гражданской принадлежности, развитие чувства любви к матери, членам семьи, к школе, принятие учителя и учеников класса, взаимодействие с ними;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развитие мотивации к обучению;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адекватных представлений о насущно необходимом жизнеобеспечении (пользоваться индивидуальными слуховыми аппаратами и (или) кохлеарным имплантом, личными ассистивными средствами в разных ситуациях; пользоваться специальной тревожной кнопкой на мобильном телефоне; писать при необходимости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4239B1">
        <w:rPr>
          <w:rFonts w:ascii="Times New Roman" w:hAnsi="Times New Roman" w:cs="Times New Roman"/>
          <w:sz w:val="28"/>
          <w:szCs w:val="28"/>
        </w:rPr>
        <w:t>-сообщение и другие);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 и др);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навыками коммуникации и принятыми ритуалами социального взаимодействия;  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развитие положительных свойств и качеств личности;</w:t>
      </w:r>
    </w:p>
    <w:p w:rsidR="00C96330" w:rsidRPr="004239B1" w:rsidRDefault="00C96330" w:rsidP="00B3127C">
      <w:pPr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готовность к вхождению обучающегося в социальную среду;</w:t>
      </w:r>
    </w:p>
    <w:p w:rsidR="00C96330" w:rsidRPr="004239B1" w:rsidRDefault="00C96330" w:rsidP="00B3127C">
      <w:pPr>
        <w:pStyle w:val="ae"/>
        <w:numPr>
          <w:ilvl w:val="0"/>
          <w:numId w:val="111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eastAsia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развитие представлений о социокультурной жизни слышащих детей и взрослых, лиц с нарушениями слуха.</w:t>
      </w:r>
    </w:p>
    <w:p w:rsidR="00C96330" w:rsidRPr="004239B1" w:rsidRDefault="00C96330" w:rsidP="00C96330">
      <w:pPr>
        <w:pStyle w:val="ae"/>
        <w:spacing w:before="20" w:after="20"/>
        <w:ind w:firstLine="708"/>
        <w:jc w:val="both"/>
        <w:rPr>
          <w:rFonts w:ascii="Times New Roman" w:hAnsi="Times New Roman"/>
          <w:kern w:val="20"/>
          <w:sz w:val="28"/>
          <w:szCs w:val="28"/>
        </w:rPr>
      </w:pPr>
      <w:r w:rsidRPr="004239B1">
        <w:rPr>
          <w:rFonts w:ascii="Times New Roman" w:eastAsia="Times New Roman" w:hAnsi="Times New Roman"/>
          <w:bCs/>
          <w:kern w:val="20"/>
          <w:sz w:val="28"/>
          <w:szCs w:val="28"/>
        </w:rPr>
        <w:lastRenderedPageBreak/>
        <w:t xml:space="preserve">С учетом </w:t>
      </w:r>
      <w:r w:rsidRPr="004239B1">
        <w:rPr>
          <w:rFonts w:ascii="Times New Roman" w:hAnsi="Times New Roman"/>
          <w:kern w:val="20"/>
          <w:sz w:val="28"/>
          <w:szCs w:val="28"/>
        </w:rPr>
        <w:t xml:space="preserve">индивидуальных возможностей и особых образовательных потребностей </w:t>
      </w:r>
      <w:r w:rsidRPr="004239B1">
        <w:rPr>
          <w:rFonts w:ascii="Times New Roman" w:hAnsi="Times New Roman"/>
          <w:bCs/>
          <w:kern w:val="20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kern w:val="20"/>
          <w:sz w:val="28"/>
          <w:szCs w:val="28"/>
        </w:rPr>
        <w:t>обучающихся с легкой умственной отсталостью (интеллектуальными нарушениями) предметные результаты должны отражать: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bCs/>
          <w:i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kern w:val="20"/>
          <w:sz w:val="28"/>
          <w:szCs w:val="28"/>
        </w:rPr>
        <w:t>Язык и речевая практика</w:t>
      </w:r>
      <w:r w:rsidRPr="004239B1">
        <w:rPr>
          <w:rFonts w:ascii="Times New Roman" w:hAnsi="Times New Roman" w:cs="Times New Roman"/>
          <w:i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i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iCs/>
          <w:kern w:val="20"/>
          <w:sz w:val="28"/>
          <w:szCs w:val="28"/>
        </w:rPr>
        <w:tab/>
        <w:t>Русский язык</w:t>
      </w:r>
      <w:r w:rsidRPr="004239B1">
        <w:rPr>
          <w:rFonts w:ascii="Times New Roman" w:hAnsi="Times New Roman" w:cs="Times New Roman"/>
          <w:i/>
          <w:iCs/>
          <w:kern w:val="20"/>
          <w:sz w:val="28"/>
          <w:szCs w:val="28"/>
        </w:rPr>
        <w:t xml:space="preserve"> («Обучение грамоте», «Формирование грамматического строя речи»):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>1) овладение обучающимися посильными коммуникативно-речевыми умениями, необходимыми для совершенствования их словесной речи устного и письменного общения; осознанное, сознательное чтение, понимание смысла доступных текстов</w:t>
      </w:r>
      <w:r>
        <w:rPr>
          <w:rFonts w:ascii="Times New Roman" w:hAnsi="Times New Roman" w:cs="Times New Roman"/>
          <w:kern w:val="20"/>
          <w:sz w:val="28"/>
          <w:szCs w:val="28"/>
        </w:rPr>
        <w:t xml:space="preserve"> 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 xml:space="preserve">2) сформированность умения выбирать адекватные средства коммуникации в зависимости от собеседника (слышащий, глухой, слабослышащий);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>3) сформированность умения использовать дактилологию и, при необходимости, жестовую речь;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>4) сформированность навыков построения предложений с одновременным уточнением значений входящих в них словоформ.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 xml:space="preserve">5) овладение структурой простого предложения;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kern w:val="20"/>
          <w:sz w:val="28"/>
          <w:szCs w:val="28"/>
        </w:rPr>
        <w:tab/>
        <w:t xml:space="preserve">6) владение орфографическими знаниями и умениями, каллиграфическими навыками.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Чтение: </w:t>
      </w:r>
      <w:r w:rsidRPr="004239B1">
        <w:rPr>
          <w:rFonts w:ascii="Times New Roman" w:hAnsi="Times New Roman" w:cs="Times New Roman"/>
          <w:i/>
          <w:sz w:val="28"/>
          <w:szCs w:val="28"/>
        </w:rPr>
        <w:t> 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осознанное, правильное, плавное чтение вслух целыми словами с использованием некоторых средств устной выразительности речи;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сформированность умения высказывать отношение к поступкам героев, оценивать поступки героев и мотивы поступков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3) сформированность представлений о мире, первоначальных этических представлений, понятий о добре и зле, нравственности;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4) выбор с помощью взрослого интересующей литературы; понимание смысла читаемых текстов.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Развитие речи: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осмысление значимости речи для решения коммуникативных и познавательных задач;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2) овладение умением выбирать адекватные средства коммуникации в зависимости от собеседника (слышащий, глухой, слабослышащий)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3) овладение умением использовать дактилологию как вспомогательное средство;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4) использование диалогической формы речи в различных ситуациях общения</w:t>
      </w:r>
    </w:p>
    <w:p w:rsidR="00C96330" w:rsidRPr="004239B1" w:rsidRDefault="00C96330" w:rsidP="00C96330">
      <w:pPr>
        <w:spacing w:after="0"/>
        <w:ind w:firstLine="708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>Предметно-практическое обучение</w:t>
      </w:r>
      <w:r w:rsidRPr="004239B1">
        <w:rPr>
          <w:rStyle w:val="a7"/>
          <w:rFonts w:ascii="Times New Roman" w:hAnsi="Times New Roman" w:cs="Times New Roman"/>
          <w:bCs/>
          <w:i/>
          <w:iCs/>
          <w:sz w:val="28"/>
          <w:szCs w:val="28"/>
        </w:rPr>
        <w:footnoteReference w:id="4"/>
      </w: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1) овладение посильными умениями использовать словесную речь (в устной и письменной формах) как средства коммуникации в предметно –практической, учебной и элементарной социально –бытовой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овладение полным, осознанным значением слов, обозначающих объект и действия, связанные с ним;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сформированность умения ориентироваться в пространстве; использование диалогической формы речи в различных ситуациях общения и  связной речи, умение составлять вопросы и отвечать на них; формирование навыков трудового сотрудничества со сверстниками.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sz w:val="28"/>
          <w:szCs w:val="28"/>
        </w:rPr>
        <w:t>Математика: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1) 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239B1">
        <w:rPr>
          <w:rFonts w:ascii="Times New Roman" w:hAnsi="Times New Roman" w:cs="Times New Roman"/>
          <w:sz w:val="28"/>
          <w:szCs w:val="28"/>
        </w:rPr>
        <w:t>2) овладение основами словесно-логического мышления, математической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измерения, пересчета, прикидки и оценки, наглядного представления данных и процессов, записи и выполнения несложных алгоритмов;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применение математических знаний для решения учебно-познавательных, учебно-практических, житейских и профессиональных задач.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sz w:val="28"/>
          <w:szCs w:val="28"/>
        </w:rPr>
        <w:t>Естествознание («Ознакомление с окружающим миром», «Окружающий мир»):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сформированность элементарных знаний о предметах и явлениях окружающего мира;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сформированность умения наблюдать, сравнивать предметы и явления живой и неживой природы;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239B1">
        <w:rPr>
          <w:rFonts w:ascii="Times New Roman" w:hAnsi="Times New Roman" w:cs="Times New Roman"/>
          <w:sz w:val="28"/>
          <w:szCs w:val="28"/>
        </w:rPr>
        <w:t>3) понимание простейших взаимосвязей и взаимозависимостей между миром живой и неживой природы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4) овладение доступными способами изучения природных явлений и процессов и некоторых социальных объектов; </w:t>
      </w:r>
    </w:p>
    <w:p w:rsidR="00C96330" w:rsidRPr="004239B1" w:rsidRDefault="00C96330" w:rsidP="00C96330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5) понимание значения сохранных анализаторов для жизнедеятельности.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sz w:val="28"/>
          <w:szCs w:val="28"/>
        </w:rPr>
        <w:t xml:space="preserve">Искусство.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Изобразительное искусство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сформированность эстетических чувств, умения видеть и понимать красивое, дифференцировать красивое от «некрасивого»; </w:t>
      </w:r>
    </w:p>
    <w:p w:rsidR="00C96330" w:rsidRPr="004239B1" w:rsidRDefault="00C96330" w:rsidP="00C96330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239B1">
        <w:rPr>
          <w:rFonts w:ascii="Times New Roman" w:hAnsi="Times New Roman" w:cs="Times New Roman"/>
          <w:sz w:val="28"/>
          <w:szCs w:val="28"/>
        </w:rPr>
        <w:t>2) сформированность умений выражать собственные мысли и чувства от воспринятого, делиться впечатлениями, реализуя формирующиеся коммуникативные умения, в том числе слухозрительного восприятия и достаточно внятного воспроизведения тематической и терминологической лексики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0"/>
          <w:sz w:val="28"/>
          <w:szCs w:val="28"/>
        </w:rPr>
        <w:t>(с учетом особенностей психофизического и речевого развития)</w:t>
      </w:r>
      <w:r w:rsidRPr="006B2E15">
        <w:rPr>
          <w:rFonts w:ascii="Times New Roman" w:hAnsi="Times New Roman" w:cs="Times New Roman"/>
          <w:kern w:val="20"/>
          <w:sz w:val="28"/>
          <w:szCs w:val="28"/>
        </w:rPr>
        <w:t>;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 и пр).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sz w:val="28"/>
          <w:szCs w:val="28"/>
        </w:rPr>
        <w:t>Технология</w:t>
      </w:r>
    </w:p>
    <w:p w:rsidR="00C96330" w:rsidRPr="004239B1" w:rsidRDefault="00C96330" w:rsidP="00C9633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1) сформированность умений работать с разными видами материалов и инструментами, выбирать способы их обработки в зависимости от их свойств;</w:t>
      </w:r>
    </w:p>
    <w:p w:rsidR="00C96330" w:rsidRPr="004239B1" w:rsidRDefault="00C96330" w:rsidP="00C96330">
      <w:pPr>
        <w:pStyle w:val="21"/>
        <w:suppressAutoHyphens w:val="0"/>
        <w:spacing w:line="276" w:lineRule="auto"/>
        <w:ind w:left="0" w:firstLine="284"/>
        <w:jc w:val="both"/>
        <w:rPr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t xml:space="preserve">2) сформированность навыков самообслуживания, 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 </w:t>
      </w:r>
    </w:p>
    <w:p w:rsidR="00C96330" w:rsidRPr="004239B1" w:rsidRDefault="00C96330" w:rsidP="00C96330">
      <w:pPr>
        <w:pStyle w:val="21"/>
        <w:suppressAutoHyphens w:val="0"/>
        <w:spacing w:line="276" w:lineRule="auto"/>
        <w:ind w:left="0" w:firstLine="284"/>
        <w:jc w:val="both"/>
        <w:rPr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t>3) использование приобретенных знаний и умений для решения повседневных  практических задач.</w:t>
      </w:r>
    </w:p>
    <w:p w:rsidR="00C96330" w:rsidRPr="004239B1" w:rsidRDefault="00C96330" w:rsidP="00C96330">
      <w:pPr>
        <w:tabs>
          <w:tab w:val="left" w:pos="1080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sz w:val="28"/>
          <w:szCs w:val="28"/>
        </w:rPr>
        <w:tab/>
        <w:t>Физическая культура:</w:t>
      </w:r>
    </w:p>
    <w:p w:rsidR="00C96330" w:rsidRPr="004239B1" w:rsidRDefault="00C96330" w:rsidP="00C96330">
      <w:pPr>
        <w:pStyle w:val="21"/>
        <w:widowControl w:val="0"/>
        <w:spacing w:line="276" w:lineRule="auto"/>
        <w:ind w:left="0" w:firstLine="440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1) сформированность первоначальных представлений о значении физической культуры для укрепления здоровья человека, физического развития; овладение умениями правильно организовывать здоровьесберегающую жизнедеятельность (режим дня, утренняя зарядка, оздоровительные мероприятия и т.д.); </w:t>
      </w:r>
    </w:p>
    <w:p w:rsidR="00C96330" w:rsidRPr="004239B1" w:rsidRDefault="00C96330" w:rsidP="00C96330">
      <w:pPr>
        <w:pStyle w:val="21"/>
        <w:widowControl w:val="0"/>
        <w:spacing w:line="276" w:lineRule="auto"/>
        <w:ind w:left="0" w:firstLine="440"/>
        <w:jc w:val="both"/>
        <w:rPr>
          <w:kern w:val="2"/>
          <w:sz w:val="28"/>
          <w:szCs w:val="28"/>
        </w:rPr>
      </w:pPr>
      <w:r w:rsidRPr="004239B1">
        <w:rPr>
          <w:sz w:val="28"/>
          <w:szCs w:val="28"/>
        </w:rPr>
        <w:t>2) сформированность</w:t>
      </w:r>
      <w:r w:rsidRPr="004239B1">
        <w:rPr>
          <w:kern w:val="2"/>
          <w:sz w:val="28"/>
          <w:szCs w:val="28"/>
        </w:rPr>
        <w:t xml:space="preserve"> умения следить за своим физическим состоянием, величиной физических нагрузок соразмерно собственным индивидуальным особенностям здоровья, связанными с синдромальными нарушениями, при которых необходим «щадящий» спортивный  режим или только подвижные игры без элементов состязательности.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pacing w:val="-15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5"/>
          <w:sz w:val="28"/>
          <w:szCs w:val="28"/>
        </w:rPr>
        <w:t xml:space="preserve">езультаты освоения </w:t>
      </w:r>
      <w:r w:rsidRPr="004239B1">
        <w:rPr>
          <w:rFonts w:ascii="Times New Roman" w:hAnsi="Times New Roman" w:cs="Times New Roman"/>
          <w:b/>
          <w:bCs/>
          <w:i/>
          <w:iCs/>
          <w:spacing w:val="-15"/>
          <w:sz w:val="28"/>
          <w:szCs w:val="28"/>
        </w:rPr>
        <w:t>коррекционно-развивающей области</w:t>
      </w:r>
      <w:r w:rsidRPr="004239B1">
        <w:rPr>
          <w:rFonts w:ascii="Times New Roman" w:hAnsi="Times New Roman" w:cs="Times New Roman"/>
          <w:spacing w:val="-15"/>
          <w:sz w:val="28"/>
          <w:szCs w:val="28"/>
        </w:rPr>
        <w:t xml:space="preserve"> примерной адаптированной основной общеобразовательной программы начального общего образования  отражают: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kern w:val="2"/>
          <w:sz w:val="28"/>
          <w:szCs w:val="28"/>
        </w:rPr>
        <w:t>Коррекционный курс</w:t>
      </w:r>
      <w:r w:rsidRPr="004239B1">
        <w:rPr>
          <w:rFonts w:ascii="Times New Roman" w:hAnsi="Times New Roman" w:cs="Times New Roman"/>
          <w:bCs/>
          <w:iCs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</w:rPr>
        <w:t xml:space="preserve">«Формирование речевого слуха и произносительной стороны устной речи» </w:t>
      </w:r>
      <w:r w:rsidRPr="004239B1">
        <w:rPr>
          <w:rFonts w:ascii="Times New Roman" w:hAnsi="Times New Roman" w:cs="Times New Roman"/>
          <w:bCs/>
          <w:iCs/>
          <w:kern w:val="2"/>
          <w:sz w:val="28"/>
          <w:szCs w:val="28"/>
        </w:rPr>
        <w:t>(Индивидуальные занятия)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: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lastRenderedPageBreak/>
        <w:t>1) в</w:t>
      </w:r>
      <w:r w:rsidRPr="004239B1">
        <w:rPr>
          <w:rFonts w:ascii="Times New Roman" w:hAnsi="Times New Roman" w:cs="Times New Roman"/>
          <w:sz w:val="28"/>
          <w:szCs w:val="28"/>
        </w:rPr>
        <w:t>осприятие на слух с помощью двух слуховых аппаратов, или аппарата и кохлеарного импланта, или двух кохлеарных имплантов текстов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знакомого значению и необходимого в общении на уроках и во внеурочное время речевого материала разговорного и учебно-делового характера;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2) различение, опознавание и распознавание на слух знакомого по значению и необходимого в общении на уроках и во внеурочное время речевого материала (фраз, слов, словосочетаний);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3) восприятие коротких текстов диалогического и монологического характера, отражающих типичные коммуникативные ситуации в учебной и внеурочной деятельности;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4) опознавание на слух основного речевого материала (отдельных предложений, слов, словосочетаний) из данных текстов, предъявленных вразбивку; ответы на вопросы по тексту и выполнение заданий;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5) произнесение речевого материала голосом нормальной высоты, силы и тембра, в нормальном темпе или темпе, приближающемся к нормальному, достаточно внятно, реализуя сформированные умения воспроизведения звуковой и ритмико-интонационной структуры речи, использование в процессе устной коммуникации естественных невербальных средств (мимики лица, позы, пластики и т.п.);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6) применение отработанных приемов самоконтроля произносительной стороны речи; соблюдение орфоэпических правил (по знаку, образцу учителя, самостоятельно);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7) сформированность умения использовать устную речь в общении в различных видах учебной и внеурочной деятельности.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bCs/>
          <w:iCs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kern w:val="2"/>
          <w:sz w:val="28"/>
          <w:szCs w:val="28"/>
        </w:rPr>
        <w:t xml:space="preserve">Коррекционный курс </w:t>
      </w:r>
      <w:r w:rsidRPr="004239B1">
        <w:rPr>
          <w:rFonts w:ascii="Times New Roman" w:hAnsi="Times New Roman" w:cs="Times New Roman"/>
          <w:b/>
          <w:i/>
          <w:kern w:val="2"/>
          <w:sz w:val="28"/>
          <w:szCs w:val="28"/>
        </w:rPr>
        <w:t>«</w:t>
      </w:r>
      <w:r w:rsidRPr="004239B1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</w:rPr>
        <w:t xml:space="preserve">Музыкально-ритмические занятия» </w:t>
      </w:r>
      <w:r w:rsidRPr="004239B1">
        <w:rPr>
          <w:rFonts w:ascii="Times New Roman" w:hAnsi="Times New Roman" w:cs="Times New Roman"/>
          <w:bCs/>
          <w:iCs/>
          <w:kern w:val="2"/>
          <w:sz w:val="28"/>
          <w:szCs w:val="28"/>
        </w:rPr>
        <w:t xml:space="preserve">(Фронтальные занятия):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овладение элементарной тематической и терминологической лексикой, связанной с развитием восприятия музыки, различными видами музыкально – исполнительской деятельности обучающихся;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эмоциональная декламация песен под музыку в ансамбле под аккомпанемент и управление учителя при передаче в достаточно внятной речи (при реализации произносительных возможностей) темпоритмической структуры мелодии, характера звуковедения, динамических оттенков;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4) эмоциональное и ритмичное исполнение на элементарных музыкальных инструментах в ансамбле сопровождения к музыкальной пьесе или песне, исполняемой учителем; </w:t>
      </w:r>
    </w:p>
    <w:p w:rsidR="00C96330" w:rsidRPr="004239B1" w:rsidRDefault="00C96330" w:rsidP="00C96330">
      <w:pPr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5) реализация сформированных умений в различных видах внеурочной художественной деятельности, в том числе  совместной со слышащими  сверстниками.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kern w:val="2"/>
          <w:sz w:val="28"/>
          <w:szCs w:val="28"/>
        </w:rPr>
        <w:lastRenderedPageBreak/>
        <w:t xml:space="preserve">Коррекционный курс </w:t>
      </w:r>
      <w:r w:rsidRPr="004239B1">
        <w:rPr>
          <w:rFonts w:ascii="Times New Roman" w:hAnsi="Times New Roman" w:cs="Times New Roman"/>
          <w:b/>
          <w:i/>
          <w:kern w:val="2"/>
          <w:sz w:val="28"/>
          <w:szCs w:val="28"/>
        </w:rPr>
        <w:t>«</w:t>
      </w:r>
      <w:r w:rsidRPr="004239B1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</w:rPr>
        <w:t>Развитие слухового восприятия и техника речи»: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наличие условной двигательной реакции на доступные неречевые звучания;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различение и опознавание на слух звучаний музыкальных инструментов/игрушек;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3) определение на слух количества звуков, продолжительности их звучания (кратко, долго), характера звуковедения (слитно или неслитно), темпа (нормальный быстрый, медленный), громкости (нормально, громко, тихо), ритмов, высоты звучания;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4) восприятие слухозрительно и на слух отработанного на занятиях речевого материала (фраз, слов, словосочетаний, коротких текстов, прежде всего, диалогического характера).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5) произнесение отработанного речевого материала голосом нормальной высоты, силы и тембра, в нормальном темпе, достаточно внятно,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6) соблюдение орфоэпических правил в отработанных словах; реализация сформированных навыков самоконтроля произносительной стороны речи;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7) восприятие на слух и словесное определение неречевых звучаний окружающего мира: социально значимых бытовых и городских шумов; голосов животных и птиц; шумов связанных с явлениями природы, различения и опознавания разговора и пения, мужского и женского голоса;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8) 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со слышащими детьми и взрослыми.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kern w:val="2"/>
          <w:sz w:val="28"/>
          <w:szCs w:val="28"/>
        </w:rPr>
        <w:t xml:space="preserve">Коррекционный курс </w:t>
      </w:r>
      <w:r w:rsidRPr="004239B1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</w:rPr>
        <w:t>«Развитие познавательной сферы»</w:t>
      </w:r>
      <w:r w:rsidRPr="004239B1">
        <w:rPr>
          <w:rFonts w:ascii="Times New Roman" w:hAnsi="Times New Roman" w:cs="Times New Roman"/>
          <w:bCs/>
          <w:i/>
          <w:iCs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Cs/>
          <w:iCs/>
          <w:kern w:val="2"/>
          <w:sz w:val="28"/>
          <w:szCs w:val="28"/>
        </w:rPr>
        <w:t>(Индивидуальные занятия)</w:t>
      </w:r>
      <w:r w:rsidRPr="004239B1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Pr="004239B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1) сформированность представлений об окружающей действительности;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коррекция и развитие познавательных процессов и личностных особенностей;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3) сформированность положительной мотивации к учению;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сформированность речевой активности в условиях совместной учебно-игровой деятельности.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4239B1">
        <w:rPr>
          <w:rFonts w:ascii="Times New Roman" w:hAnsi="Times New Roman" w:cs="Times New Roman"/>
          <w:bCs/>
          <w:i/>
          <w:kern w:val="2"/>
          <w:sz w:val="28"/>
          <w:szCs w:val="28"/>
        </w:rPr>
        <w:t>Коррекционный курс</w:t>
      </w:r>
      <w:r w:rsidRPr="004239B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«Социально-бытовая ориентировка»</w:t>
      </w:r>
      <w:r w:rsidRPr="004239B1">
        <w:rPr>
          <w:rFonts w:ascii="Times New Roman" w:hAnsi="Times New Roman" w:cs="Times New Roman"/>
          <w:bCs/>
          <w:iCs/>
          <w:sz w:val="28"/>
          <w:szCs w:val="28"/>
        </w:rPr>
        <w:t xml:space="preserve"> (Фронтальные занятия):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1) овладение элементарными умениями и навыками социально-бытовой ориентировки, обеспечивающей формирование конкретных представлений об окружающих предметах и действиях с ними;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2) сформированность умений и навыков по социально-бытовой ориентировке;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овладение навыками личной гигиены, самообслуживания; развитие умения использовать при ориентировке информацию сохранных анализаторов;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4) овладение информацией о людях с нарушениями слуха, их социокультурной жизни, достижениях, средствах коммуникации.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>Система оценки достижения слабослышащих и позднооглохших обучающихся с лёгкой умственной отсталостью (интеллектуальными нарушениями) планируемых результатов освоения АООП НОО призвана решить следующие задачи: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ориентировать образовательный процесс на нравственное развитие и воспитание обучающихся, достижение планируемых результатов освоения содержания учебных предметов начального общего образования и базовых учебных действий;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обеспечивать комплексный подход к оценке результатов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освоения основной общеобразовательной программы начального общего образования, позволяющий вести оценку предметных и личностных результатов начального общего образования;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позволять осуществлять оценку динамики учебных достижений обучающихся и развития социальной (жизненной) компетенции.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pacing w:val="-4"/>
          <w:sz w:val="28"/>
          <w:szCs w:val="28"/>
        </w:rPr>
      </w:pPr>
      <w:r w:rsidRPr="004239B1">
        <w:rPr>
          <w:rFonts w:ascii="Times New Roman" w:hAnsi="Times New Roman" w:cs="Times New Roman"/>
          <w:spacing w:val="-4"/>
          <w:sz w:val="28"/>
          <w:szCs w:val="28"/>
        </w:rPr>
        <w:t xml:space="preserve">Достижение </w:t>
      </w:r>
      <w:r w:rsidRPr="004239B1">
        <w:rPr>
          <w:rFonts w:ascii="Times New Roman" w:hAnsi="Times New Roman" w:cs="Times New Roman"/>
          <w:i/>
          <w:spacing w:val="-4"/>
          <w:sz w:val="28"/>
          <w:szCs w:val="28"/>
        </w:rPr>
        <w:t>личностных результатов</w:t>
      </w:r>
      <w:r w:rsidRPr="004239B1">
        <w:rPr>
          <w:rFonts w:ascii="Times New Roman" w:hAnsi="Times New Roman" w:cs="Times New Roman"/>
          <w:spacing w:val="-4"/>
          <w:sz w:val="28"/>
          <w:szCs w:val="28"/>
        </w:rPr>
        <w:t xml:space="preserve"> обеспечивается в ходе реализации всех компонентов образовательного процесса, включая внеурочную деятельность, реализуемую семьёй и школой.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Cs/>
          <w:color w:val="auto"/>
          <w:sz w:val="28"/>
          <w:szCs w:val="28"/>
        </w:rPr>
        <w:t>Личностные результаты слабослышащих и позднооглохших обучающихся с лёгкой умственной отсталостью (интеллектуальными нарушениями) в начальной школы не подлежат итоговой оценке.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Оценка личностных результатов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предполагает прежде всего оценку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продвижения ребенка в овладении социальными (жизненными)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компетенциями, которые составляют основу этой группы результатов по отношению к слабослышащим и позднооглохшим обучающимся с лёгкой умственной отсталостью (интеллектуальными нарушениями). Всесторонняя и комплексная оценка овладения обучающимися жизненными компетенциями осуществляется на основании применения метода экспертной группы. Экспертная группа создается в образовательном учреждении и в ее состав входят все участники образовательного процесса - педагоги: учителя, учителя-дефектологи, воспитатели, педагог-психолог, социальный педагог; медицинские работники: врач, медсестра; родители (законные представители).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Основной формой работы участников экспертной группы является психолого-медико-педагогический консилиум.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bCs/>
          <w:color w:val="00B05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Для полноты оценки личностных результатов освоения слабослышащими и позднооглохшими обучающимися с лёгкой умственной отсталостью (интеллектуальными нарушениями) АООП в плане овладения ими социальной (жизненной) компетенцией следует учитывать и мнение родителей (законных представителей), поскольку основой оценки служит анализ изменений поведения обучающегося в повседневной жизни в различных социальных средах (школьной и семейной).</w:t>
      </w:r>
      <w:r w:rsidRPr="004239B1">
        <w:rPr>
          <w:bCs/>
          <w:color w:val="00B050"/>
          <w:sz w:val="28"/>
          <w:szCs w:val="28"/>
        </w:rPr>
        <w:t xml:space="preserve">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Cs/>
          <w:color w:val="auto"/>
          <w:sz w:val="28"/>
          <w:szCs w:val="28"/>
        </w:rPr>
        <w:t>Результаты анализа должны быть представлены в форме удобных и понятных всем членам экспертной группы условных единиц: 0 баллов – нет продвижения; 1 балл – минимальное продвижение; 2 балла – среднее продвижение; 3 балла – значительное продвижение. Подобная оценка необходима для выработки ориентиров экспертной группы в описании динамики развития жизненной компетенции ребенка.</w:t>
      </w:r>
      <w:r w:rsidRPr="004239B1">
        <w:rPr>
          <w:rFonts w:ascii="Times New Roman" w:hAnsi="Times New Roman" w:cs="Times New Roman"/>
          <w:sz w:val="28"/>
          <w:szCs w:val="28"/>
        </w:rPr>
        <w:t xml:space="preserve"> Результаты оценки личностных знаний, в совокупности составляющих социальную (жизненную) компетенцию, заносятся в индивидуальную карту развития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 собственную программу оценки личностных результатов с учетом типологических и индивидуальных особенностей обучающихся, которая утверждается локальными актами организации.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Программа оценки включает полный перечень личностных результатов, указанных в ФГОС НОО обучающихся с ОВЗ, которые выступают в качестве критериев оценки социальной (жизненной) компетенции учащихся (перечень этих результатов может быть самостоятельно расширен образовательной организацией); перечень параметров и индикаторов оценки каждого результата;  систему балльной оценки результатов; документы, в которых отражаются индивидуальные результаты каждого обучающегося (например, «Карта индивидуальных достижений обучающегося») 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результаты всего класса (например, «Журнал итоговых достижений обучающихся__ класса»); материалы для проведения процедуры оценки личностных и результатов; локальные акты образовательной организации, регламентирующие все вопросы проведения оценки результатов.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Оценка </w:t>
      </w:r>
      <w:r w:rsidRPr="004239B1">
        <w:rPr>
          <w:rFonts w:ascii="Times New Roman" w:hAnsi="Times New Roman" w:cs="Times New Roman"/>
          <w:i/>
          <w:iCs/>
          <w:color w:val="auto"/>
          <w:sz w:val="28"/>
          <w:szCs w:val="28"/>
        </w:rPr>
        <w:t>предметных результатов</w:t>
      </w:r>
      <w:r w:rsidRPr="004239B1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представляет собой оценку достижения обучающимся планируемых результатов по отдельным предметам. Достижение этих результатов обеспечивается за счёт основных компонентов образовательного процесса — учебных предметов, представленных в обязательной части базисного учебного плана.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Оценивать </w:t>
      </w:r>
      <w:r w:rsidRPr="004239B1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предметные результаты </w:t>
      </w:r>
      <w:r w:rsidRPr="004239B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целесообразно начинать со 2-го класса, т. е. в тот период у обучающихся уже будут сформированы некоторые начальные навыки письма, счета и чтения, а сама учебная деятельность будет для них привычной, и они могут ее организовывать под руководством учителя.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Во время обучения в первом дополнительном и первом классах целесообразно стимулировать работу учеников, используя только качественную оценку (сначала фишки, а затем отметки). </w:t>
      </w:r>
      <w:r w:rsidRPr="004239B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При этом не является принципиально важным, насколько обучающийся продвигается в освоении того или иного учебного предмета. На этом этапе обучения центральным предметным результатом является качественное преобразование учебной деятельности, осуществляемой под прямым и непосредственным руководством и контролем учителя, в совместную деятельность, представляющую собой учебное сотрудничество. В ходе этого сотрудничества слабослышащий и позднооглохший обучающийся с интеллектуальными нарушениями не только может представить некоторую простейшую систему усвоенных знаний, но и на доступном ему уровне осознавать их значение. 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целом оценка усвоения слабослышащими и позднооглохшими  обучающимися с лёгкой умственной отсталостью (интеллектуальными нарушениями) предметных результатов должна базироваться на принципах гуманного и индивидуально-дифференцированного подхода. Усвоенные обучающимися даже незначительные по объему и элементарные по содержанию предметные знания и умения должны выполнять коррекционно-развивающую функцию, поскольку они играют определенную роль в становлении личности ученика и овладении им социальным опытом. Однако предметные результаты, связанные с освоением обучающимися разных учебных предметов, неравнозначны по своему содержанию и неодинаковы с точки зрения их влияния на общее развитие ребенка. Усвоение некоторых учебных предметов, таких как формирование грамматического строя речи, чтение, математика требуют достаточно развитой обобщающей функции мышления, усвоения абстрактных и отвлеченных понятий, т.е. именного всего того, что нарушено у слабослышащих и позднооглохших обучающихся с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лёгкой умственной отсталостью (интеллектуальными нарушениями). В то же время такие учебные предметы, как ручной труд, физическая культура способствуют коррекции и развитию сенсорной, эмоциональной, двигательной сфер, которые более пластичны и динамичны, соответственно, результативность этой работы будет более очевидной. Таким образом, используя одну и ту же отметку для оценивания принципиально разных предметных результатов освоения отдельных учебных предметов, мы оцениваем одной и той же мерой разные интеллектуальные и психофизические возможности обучающегося, которые в некоторых случаях не являются сопоставимыми.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При оценке итоговых предметных результатов обучения используется традиционная система отметок по 5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noBreakHyphen/>
        <w:t xml:space="preserve">балльной шкале. Такой подход не исключает возможности использования и других подходов к оцениванию результатов обучения учащихся.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>В любом случае, при оценке итоговых пред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мет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ных результатов следует из всего спектра оценок выбирать такие, которые сти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мулировали бы учебную и практическую деятельность обучающегося, ока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зывали бы положительное влияние на формирование социальных  (жизненных) ком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пе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тен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softHyphen/>
        <w:t>ций.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Результаты коррекционно-развивающей работы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по развитию слухового и слухозрительного восприятия устной речи, ее произносительной стороны, </w:t>
      </w:r>
      <w:r w:rsidRPr="004239B1">
        <w:rPr>
          <w:rFonts w:ascii="Times New Roman" w:hAnsi="Times New Roman" w:cs="Times New Roman"/>
          <w:sz w:val="28"/>
          <w:szCs w:val="28"/>
        </w:rPr>
        <w:t>развитию познавательных процессов анализируются в отчетах учителей индивидуальных занятий, которые составляются в конце каждой четверти. В конце учебного года составляется характеристика слухоречевого развития каждого ученика, в которой обобщаются данные о достижении им планируемых предметных результатов. Характеристика слухоречевого развития ученика утверждается на школьном психолого-педагогическом консилиуме и доводится до сведения родителей (законных представителей).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каждого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обучающегося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ведется мониторинг на протяжении всего периода обучения в школе («Слухоречевая карта учащегося»). В </w:t>
      </w:r>
      <w:r w:rsidRPr="004239B1">
        <w:rPr>
          <w:rFonts w:ascii="Times New Roman" w:hAnsi="Times New Roman"/>
          <w:sz w:val="28"/>
          <w:szCs w:val="28"/>
        </w:rPr>
        <w:t xml:space="preserve">«Слухоречевой карте учащегося» представляются обобщенные выводы о состоянии слуха, речевом развитии ребенка с нарушением слуха, раскрываются механизмы патологических проявлений произносительной и лексико-грамматической сторон речи, приводятся примеры ответов учащегося в качестве иллюстраций к выводам, сделанным по результатам обследований учителем-дефектологом. Кроме того, материалы «Слухоречевой карты» используются при составлении характеристик в  другие учебные и медицинские учреждения.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Оценка результатов деятельности образовательной организации осуществляется в ходе ее аккредитации, а также в рамках аттестации педагогических кадров. Она проводится на основе результатов итоговой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оценки достижения планируемых результатов освоения АООП с учётом результатов мониторинговых исследований разного уровня (федерального, регионального, муниципального), условий реализации АООП ОО, особенностей контингента обучающихся. Предметом оценки в ходе данных процедур является также текущая оценочная деятельность образовательных организаций и педагогов, и в частности отслеживание динамики образовательных достижений слабослышащих и позднооглохших обучающихся данной образовательной организации.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 Содержательный раздел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2.1. Программа формирования базовых учебных действий  </w:t>
      </w:r>
    </w:p>
    <w:p w:rsidR="00C96330" w:rsidRPr="004239B1" w:rsidRDefault="00C96330" w:rsidP="00C9633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Программа формирования базовых учебных действий (БУД) слабослышащих и позднооглохших обучающихся с интеллектуальными нарушениями ре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ализуется в начальных (первый дополнительный, 1-5) классах. Она ко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кре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зирует требования Стандарта к личностным и предметным результатам освоения АООП НОО и служит основой разработки программ учебных дисциплин.</w:t>
      </w:r>
    </w:p>
    <w:p w:rsidR="00C96330" w:rsidRPr="004239B1" w:rsidRDefault="00C96330" w:rsidP="00C9633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Программа строится на основе деятельностного подхода к обучению и позволяет реализовывать коррекционно-развивающий потенциал образо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вания слабослышащих и позднооглохших школьников с интеллектуальными нарушениями.</w:t>
      </w:r>
    </w:p>
    <w:p w:rsidR="00C96330" w:rsidRPr="004239B1" w:rsidRDefault="00C96330" w:rsidP="00C9633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Основная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цель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программы формирования БУД состоит в  фор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мировании обучающегося как субъекта учебной де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ятельности, которая обеспечивает одно из направлений его подготовки к самостоятельной жизни в обществе и овладения доступными видами трудовой деятельности. </w:t>
      </w:r>
    </w:p>
    <w:p w:rsidR="00C96330" w:rsidRPr="004239B1" w:rsidRDefault="00C96330" w:rsidP="00C96330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Задачами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программы являются:</w:t>
      </w:r>
    </w:p>
    <w:p w:rsidR="00C96330" w:rsidRPr="004239B1" w:rsidRDefault="00C96330" w:rsidP="00C96330">
      <w:pPr>
        <w:pStyle w:val="a5"/>
        <w:tabs>
          <w:tab w:val="left" w:pos="851"/>
        </w:tabs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― формирование мотивационного компонента учебной деятельности;</w:t>
      </w:r>
    </w:p>
    <w:p w:rsidR="00C96330" w:rsidRPr="004239B1" w:rsidRDefault="00C96330" w:rsidP="00C96330">
      <w:pPr>
        <w:pStyle w:val="a5"/>
        <w:tabs>
          <w:tab w:val="left" w:pos="851"/>
        </w:tabs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― овладение комплексом базовых учебных действий, составляющих операционный компонент учебной деятельности;</w:t>
      </w:r>
    </w:p>
    <w:p w:rsidR="00C96330" w:rsidRPr="004239B1" w:rsidRDefault="00C96330" w:rsidP="00C96330">
      <w:pPr>
        <w:pStyle w:val="a5"/>
        <w:tabs>
          <w:tab w:val="left" w:pos="851"/>
        </w:tabs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― развитие умений принимать цель и готовый план деятельности, планировать знакомую деятельность, контролировать и оценивать ее результаты в опоре на организационную помощь педагога.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Для реализации поставленной цели и соответствующих ей задач необходимо: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• определить функции и состав базовых учебных действий, учитывая пси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хофизические особенности и своеобразие учебной деятельности обучающихся;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• определить связи базовых учебных действий с содержанием учебных предметов;</w:t>
      </w:r>
    </w:p>
    <w:p w:rsidR="00C96330" w:rsidRPr="004239B1" w:rsidRDefault="00C96330" w:rsidP="00C96330">
      <w:pPr>
        <w:tabs>
          <w:tab w:val="left" w:pos="4500"/>
          <w:tab w:val="left" w:pos="9180"/>
          <w:tab w:val="left" w:pos="9360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Согласно требованиям Стандарта уровень сформированности базовых учебных действий слабослышащих и позднооглохших обучающихся с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интеллектуальными нарушениями оцениваются на момент завершения обучения школе.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Функции, состав и характеристика базовых учебных действий  слабослышащих и позднооглохших обучающихся с интеллектуальной недостаточностью</w:t>
      </w:r>
    </w:p>
    <w:p w:rsidR="00C96330" w:rsidRPr="004239B1" w:rsidRDefault="00C96330" w:rsidP="00C96330">
      <w:pPr>
        <w:pStyle w:val="25"/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Современные подходы к повышению эффективности обучения  пред</w:t>
      </w:r>
      <w:r w:rsidRPr="004239B1">
        <w:rPr>
          <w:rFonts w:ascii="Times New Roman" w:hAnsi="Times New Roman"/>
          <w:sz w:val="28"/>
          <w:szCs w:val="28"/>
        </w:rPr>
        <w:softHyphen/>
        <w:t>по</w:t>
      </w:r>
      <w:r w:rsidRPr="004239B1">
        <w:rPr>
          <w:rFonts w:ascii="Times New Roman" w:hAnsi="Times New Roman"/>
          <w:sz w:val="28"/>
          <w:szCs w:val="28"/>
        </w:rPr>
        <w:softHyphen/>
        <w:t>ла</w:t>
      </w:r>
      <w:r w:rsidRPr="004239B1">
        <w:rPr>
          <w:rFonts w:ascii="Times New Roman" w:hAnsi="Times New Roman"/>
          <w:sz w:val="28"/>
          <w:szCs w:val="28"/>
        </w:rPr>
        <w:softHyphen/>
        <w:t>гают формирование у школьника положительной мотивации к учению, умению учиться, получать и использовать знания в процессе жизни и деятельности. На протяжении всего обучения проводится целенаправленная работа по формированию учебной деятельности, в которой особое вни</w:t>
      </w:r>
      <w:r w:rsidRPr="004239B1">
        <w:rPr>
          <w:rFonts w:ascii="Times New Roman" w:hAnsi="Times New Roman"/>
          <w:sz w:val="28"/>
          <w:szCs w:val="28"/>
        </w:rPr>
        <w:softHyphen/>
        <w:t>мание уделяется развитию и коррекции мо</w:t>
      </w:r>
      <w:r w:rsidRPr="004239B1">
        <w:rPr>
          <w:rFonts w:ascii="Times New Roman" w:hAnsi="Times New Roman"/>
          <w:sz w:val="28"/>
          <w:szCs w:val="28"/>
        </w:rPr>
        <w:softHyphen/>
        <w:t>ти</w:t>
      </w:r>
      <w:r w:rsidRPr="004239B1">
        <w:rPr>
          <w:rFonts w:ascii="Times New Roman" w:hAnsi="Times New Roman"/>
          <w:sz w:val="28"/>
          <w:szCs w:val="28"/>
        </w:rPr>
        <w:softHyphen/>
        <w:t>ва</w:t>
      </w:r>
      <w:r w:rsidRPr="004239B1">
        <w:rPr>
          <w:rFonts w:ascii="Times New Roman" w:hAnsi="Times New Roman"/>
          <w:sz w:val="28"/>
          <w:szCs w:val="28"/>
        </w:rPr>
        <w:softHyphen/>
        <w:t>ци</w:t>
      </w:r>
      <w:r w:rsidRPr="004239B1">
        <w:rPr>
          <w:rFonts w:ascii="Times New Roman" w:hAnsi="Times New Roman"/>
          <w:sz w:val="28"/>
          <w:szCs w:val="28"/>
        </w:rPr>
        <w:softHyphen/>
        <w:t>он</w:t>
      </w:r>
      <w:r w:rsidRPr="004239B1">
        <w:rPr>
          <w:rFonts w:ascii="Times New Roman" w:hAnsi="Times New Roman"/>
          <w:sz w:val="28"/>
          <w:szCs w:val="28"/>
        </w:rPr>
        <w:softHyphen/>
        <w:t>но</w:t>
      </w:r>
      <w:r w:rsidRPr="004239B1">
        <w:rPr>
          <w:rFonts w:ascii="Times New Roman" w:hAnsi="Times New Roman"/>
          <w:sz w:val="28"/>
          <w:szCs w:val="28"/>
        </w:rPr>
        <w:softHyphen/>
        <w:t>го и операционного компонентов учебной деятельности, т.к. они во многом оп</w:t>
      </w:r>
      <w:r w:rsidRPr="004239B1">
        <w:rPr>
          <w:rFonts w:ascii="Times New Roman" w:hAnsi="Times New Roman"/>
          <w:sz w:val="28"/>
          <w:szCs w:val="28"/>
        </w:rPr>
        <w:softHyphen/>
        <w:t xml:space="preserve">ределяют уровень ее сформированности и успешность обучения школьника.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 качестве базовых учебных действий рассматриваются операционные, мотивационные, целевые и оценочные.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</w:rPr>
        <w:t xml:space="preserve">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Функции базовых учебных действий: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обеспечение успешности (эффективности) изучения содержания любой предметной области;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реализация преемственности обучения на всех ступенях образования;</w:t>
      </w:r>
    </w:p>
    <w:p w:rsidR="00C96330" w:rsidRPr="004239B1" w:rsidRDefault="00C96330" w:rsidP="00C96330">
      <w:pPr>
        <w:spacing w:after="0"/>
        <w:ind w:firstLine="709"/>
        <w:jc w:val="both"/>
      </w:pPr>
      <w:r w:rsidRPr="004239B1">
        <w:rPr>
          <w:rFonts w:ascii="Times New Roman" w:hAnsi="Times New Roman" w:cs="Times New Roman"/>
          <w:sz w:val="28"/>
          <w:szCs w:val="28"/>
        </w:rPr>
        <w:t>формирование готовности слабослышащих и позднооглохших обучающихся с интеллектуальной недостаточностью к даль</w:t>
      </w:r>
      <w:r w:rsidRPr="004239B1">
        <w:rPr>
          <w:rFonts w:ascii="Times New Roman" w:hAnsi="Times New Roman" w:cs="Times New Roman"/>
          <w:sz w:val="28"/>
          <w:szCs w:val="28"/>
        </w:rPr>
        <w:softHyphen/>
        <w:t>нейшему профессиональному образованию;</w:t>
      </w:r>
      <w:r w:rsidRPr="004239B1">
        <w:t xml:space="preserve"> 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kern w:val="28"/>
          <w:sz w:val="28"/>
          <w:szCs w:val="28"/>
        </w:rPr>
        <w:t xml:space="preserve">обеспечение целостности  развития личности обучающегося.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 учетом возрастных особенностей школьников этой категории универсальные учебные действия целесообразно рассматривать на различных этапах обучения.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Универсальные учебные действия, формируемые у младших школьников, обеспечивают, с одной стороны, успешное начало школьного обу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че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ния и осознанное отношение к обучению, с другой – составляют ос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i/>
          <w:caps w:val="0"/>
          <w:sz w:val="28"/>
          <w:szCs w:val="28"/>
        </w:rPr>
        <w:t>Личностные учебные действия</w:t>
      </w:r>
      <w:r w:rsidRPr="004239B1">
        <w:rPr>
          <w:caps w:val="0"/>
          <w:sz w:val="28"/>
          <w:szCs w:val="28"/>
        </w:rPr>
        <w:t xml:space="preserve">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 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i/>
          <w:caps w:val="0"/>
          <w:sz w:val="28"/>
          <w:szCs w:val="28"/>
        </w:rPr>
        <w:t>Коммуникативные учебные действия</w:t>
      </w:r>
      <w:r w:rsidRPr="004239B1">
        <w:rPr>
          <w:caps w:val="0"/>
          <w:sz w:val="28"/>
          <w:szCs w:val="28"/>
        </w:rPr>
        <w:t xml:space="preserve"> обеспечивают способность вступать в коммуникацию со взрослыми и сверстниками в процессе обучения.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i/>
          <w:caps w:val="0"/>
          <w:sz w:val="28"/>
          <w:szCs w:val="28"/>
        </w:rPr>
        <w:lastRenderedPageBreak/>
        <w:t>Регулятивные учебные действия</w:t>
      </w:r>
      <w:r w:rsidRPr="004239B1">
        <w:rPr>
          <w:caps w:val="0"/>
          <w:sz w:val="28"/>
          <w:szCs w:val="28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i/>
          <w:caps w:val="0"/>
          <w:sz w:val="28"/>
          <w:szCs w:val="28"/>
        </w:rPr>
        <w:t>Познавательные учебные действия</w:t>
      </w:r>
      <w:r w:rsidRPr="004239B1">
        <w:rPr>
          <w:caps w:val="0"/>
          <w:sz w:val="28"/>
          <w:szCs w:val="28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мение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>спользовать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все группы действий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различных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образовательных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ситуациях является показателем их сформированности. </w:t>
      </w:r>
    </w:p>
    <w:p w:rsidR="00C96330" w:rsidRPr="004239B1" w:rsidRDefault="00C96330" w:rsidP="00C96330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</w:pPr>
      <w:r w:rsidRPr="004239B1">
        <w:rPr>
          <w:rFonts w:ascii="Times New Roman" w:eastAsia="Calibri" w:hAnsi="Times New Roman" w:cs="Times New Roman"/>
          <w:b/>
          <w:i/>
          <w:color w:val="auto"/>
          <w:sz w:val="28"/>
          <w:szCs w:val="28"/>
        </w:rPr>
        <w:t>Характеристика базовых учебных действий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pacing w:val="-15"/>
          <w:sz w:val="28"/>
          <w:szCs w:val="28"/>
        </w:rPr>
      </w:pPr>
      <w:r w:rsidRPr="004239B1">
        <w:rPr>
          <w:rFonts w:ascii="Times New Roman" w:eastAsia="Calibri" w:hAnsi="Times New Roman" w:cs="Times New Roman"/>
          <w:i/>
          <w:color w:val="auto"/>
          <w:sz w:val="28"/>
          <w:szCs w:val="28"/>
        </w:rPr>
        <w:t>Личностные учебные действия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-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  <w:r w:rsidRPr="004239B1">
        <w:rPr>
          <w:rFonts w:ascii="Times New Roman" w:hAnsi="Times New Roman" w:cs="Times New Roman"/>
          <w:bCs/>
          <w:color w:val="auto"/>
          <w:spacing w:val="-15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положительное отношение к окружающей действительности, готовность к ор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га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 самостоятельность в выполнении учебных заданий, поручений, до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го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ре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тей; понимание личной от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вет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вен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ности за свои поступки на основе пред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тавлений о эти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ческих нормах и правилах поведения в со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временном обществе; готовность к безопасному и бережному поведению в природе и обществе.</w:t>
      </w:r>
    </w:p>
    <w:p w:rsidR="00C96330" w:rsidRPr="004239B1" w:rsidRDefault="00C96330" w:rsidP="00C96330">
      <w:pPr>
        <w:pStyle w:val="a5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i/>
          <w:caps w:val="0"/>
          <w:sz w:val="28"/>
          <w:szCs w:val="28"/>
        </w:rPr>
        <w:t>Коммуникативные учебные действия</w:t>
      </w:r>
      <w:r w:rsidRPr="004239B1">
        <w:rPr>
          <w:caps w:val="0"/>
          <w:sz w:val="28"/>
          <w:szCs w:val="28"/>
        </w:rPr>
        <w:t xml:space="preserve"> включают следующие умения: всту</w:t>
      </w:r>
      <w:r w:rsidRPr="004239B1">
        <w:rPr>
          <w:caps w:val="0"/>
          <w:sz w:val="28"/>
          <w:szCs w:val="28"/>
        </w:rPr>
        <w:softHyphen/>
        <w:t>пать в контакт и работать в коллективе (учитель - ученик, ученик – уче</w:t>
      </w:r>
      <w:r w:rsidRPr="004239B1">
        <w:rPr>
          <w:caps w:val="0"/>
          <w:sz w:val="28"/>
          <w:szCs w:val="28"/>
        </w:rPr>
        <w:softHyphen/>
        <w:t>ник, ученик – класс, учитель-класс); использовать принятые ритуалы со</w:t>
      </w:r>
      <w:r w:rsidRPr="004239B1">
        <w:rPr>
          <w:caps w:val="0"/>
          <w:sz w:val="28"/>
          <w:szCs w:val="28"/>
        </w:rPr>
        <w:softHyphen/>
        <w:t>ци</w:t>
      </w:r>
      <w:r w:rsidRPr="004239B1">
        <w:rPr>
          <w:caps w:val="0"/>
          <w:sz w:val="28"/>
          <w:szCs w:val="28"/>
        </w:rPr>
        <w:softHyphen/>
        <w:t>аль</w:t>
      </w:r>
      <w:r w:rsidRPr="004239B1">
        <w:rPr>
          <w:caps w:val="0"/>
          <w:sz w:val="28"/>
          <w:szCs w:val="28"/>
        </w:rPr>
        <w:softHyphen/>
        <w:t>ного взаимодействия с одноклассниками и учителем</w:t>
      </w:r>
      <w:r w:rsidRPr="004239B1">
        <w:rPr>
          <w:iCs/>
          <w:caps w:val="0"/>
          <w:sz w:val="28"/>
          <w:szCs w:val="28"/>
        </w:rPr>
        <w:t xml:space="preserve">; </w:t>
      </w:r>
      <w:r w:rsidRPr="004239B1">
        <w:rPr>
          <w:caps w:val="0"/>
          <w:sz w:val="28"/>
          <w:szCs w:val="28"/>
        </w:rPr>
        <w:t>обращаться за по</w:t>
      </w:r>
      <w:r w:rsidRPr="004239B1">
        <w:rPr>
          <w:caps w:val="0"/>
          <w:sz w:val="28"/>
          <w:szCs w:val="28"/>
        </w:rPr>
        <w:softHyphen/>
        <w:t>мо</w:t>
      </w:r>
      <w:r w:rsidRPr="004239B1">
        <w:rPr>
          <w:caps w:val="0"/>
          <w:sz w:val="28"/>
          <w:szCs w:val="28"/>
        </w:rPr>
        <w:softHyphen/>
        <w:t>щью и при</w:t>
      </w:r>
      <w:r w:rsidRPr="004239B1">
        <w:rPr>
          <w:caps w:val="0"/>
          <w:sz w:val="28"/>
          <w:szCs w:val="28"/>
        </w:rPr>
        <w:softHyphen/>
        <w:t>нимать помощь; слушать и понимать инструкцию к учебному за</w:t>
      </w:r>
      <w:r w:rsidRPr="004239B1">
        <w:rPr>
          <w:caps w:val="0"/>
          <w:sz w:val="28"/>
          <w:szCs w:val="28"/>
        </w:rPr>
        <w:softHyphen/>
        <w:t>да</w:t>
      </w:r>
      <w:r w:rsidRPr="004239B1">
        <w:rPr>
          <w:caps w:val="0"/>
          <w:sz w:val="28"/>
          <w:szCs w:val="28"/>
        </w:rPr>
        <w:softHyphen/>
        <w:t xml:space="preserve">нию в разных видах деятельности и быту; </w:t>
      </w:r>
      <w:r w:rsidRPr="004239B1">
        <w:rPr>
          <w:bCs/>
          <w:caps w:val="0"/>
          <w:sz w:val="28"/>
          <w:szCs w:val="28"/>
        </w:rPr>
        <w:t>со</w:t>
      </w:r>
      <w:r w:rsidRPr="004239B1">
        <w:rPr>
          <w:bCs/>
          <w:caps w:val="0"/>
          <w:sz w:val="28"/>
          <w:szCs w:val="28"/>
        </w:rPr>
        <w:softHyphen/>
        <w:t>труд</w:t>
      </w:r>
      <w:r w:rsidRPr="004239B1">
        <w:rPr>
          <w:bCs/>
          <w:caps w:val="0"/>
          <w:sz w:val="28"/>
          <w:szCs w:val="28"/>
        </w:rPr>
        <w:softHyphen/>
        <w:t>ничать со взрослыми и све</w:t>
      </w:r>
      <w:r w:rsidRPr="004239B1">
        <w:rPr>
          <w:bCs/>
          <w:caps w:val="0"/>
          <w:sz w:val="28"/>
          <w:szCs w:val="28"/>
        </w:rPr>
        <w:softHyphen/>
        <w:t>рстниками в разных социальных ситуациях;</w:t>
      </w:r>
      <w:r w:rsidRPr="004239B1">
        <w:rPr>
          <w:caps w:val="0"/>
          <w:sz w:val="28"/>
          <w:szCs w:val="28"/>
        </w:rPr>
        <w:t xml:space="preserve"> до</w:t>
      </w:r>
      <w:r w:rsidRPr="004239B1">
        <w:rPr>
          <w:caps w:val="0"/>
          <w:sz w:val="28"/>
          <w:szCs w:val="28"/>
        </w:rPr>
        <w:softHyphen/>
        <w:t>брожелательно относиться, со</w:t>
      </w:r>
      <w:r w:rsidRPr="004239B1">
        <w:rPr>
          <w:caps w:val="0"/>
          <w:sz w:val="28"/>
          <w:szCs w:val="28"/>
        </w:rPr>
        <w:softHyphen/>
        <w:t>переживать, кон</w:t>
      </w:r>
      <w:r w:rsidRPr="004239B1">
        <w:rPr>
          <w:caps w:val="0"/>
          <w:sz w:val="28"/>
          <w:szCs w:val="28"/>
        </w:rPr>
        <w:softHyphen/>
        <w:t>с</w:t>
      </w:r>
      <w:r w:rsidRPr="004239B1">
        <w:rPr>
          <w:caps w:val="0"/>
          <w:sz w:val="28"/>
          <w:szCs w:val="28"/>
        </w:rPr>
        <w:softHyphen/>
        <w:t>т</w:t>
      </w:r>
      <w:r w:rsidRPr="004239B1">
        <w:rPr>
          <w:caps w:val="0"/>
          <w:sz w:val="28"/>
          <w:szCs w:val="28"/>
        </w:rPr>
        <w:softHyphen/>
        <w:t>ру</w:t>
      </w:r>
      <w:r w:rsidRPr="004239B1">
        <w:rPr>
          <w:caps w:val="0"/>
          <w:sz w:val="28"/>
          <w:szCs w:val="28"/>
        </w:rPr>
        <w:softHyphen/>
        <w:t>к</w:t>
      </w:r>
      <w:r w:rsidRPr="004239B1">
        <w:rPr>
          <w:caps w:val="0"/>
          <w:sz w:val="28"/>
          <w:szCs w:val="28"/>
        </w:rPr>
        <w:softHyphen/>
        <w:t>ти</w:t>
      </w:r>
      <w:r w:rsidRPr="004239B1">
        <w:rPr>
          <w:caps w:val="0"/>
          <w:sz w:val="28"/>
          <w:szCs w:val="28"/>
        </w:rPr>
        <w:softHyphen/>
        <w:t>в</w:t>
      </w:r>
      <w:r w:rsidRPr="004239B1">
        <w:rPr>
          <w:caps w:val="0"/>
          <w:sz w:val="28"/>
          <w:szCs w:val="28"/>
        </w:rPr>
        <w:softHyphen/>
        <w:t>но взаимодействовать с людьми;  договариваться и изменять свое поведение с учетом поведения других уча</w:t>
      </w:r>
      <w:r w:rsidRPr="004239B1">
        <w:rPr>
          <w:caps w:val="0"/>
          <w:sz w:val="28"/>
          <w:szCs w:val="28"/>
        </w:rPr>
        <w:softHyphen/>
        <w:t>с</w:t>
      </w:r>
      <w:r w:rsidRPr="004239B1">
        <w:rPr>
          <w:caps w:val="0"/>
          <w:sz w:val="28"/>
          <w:szCs w:val="28"/>
        </w:rPr>
        <w:softHyphen/>
        <w:t>тников спорной си</w:t>
      </w:r>
      <w:r w:rsidRPr="004239B1">
        <w:rPr>
          <w:caps w:val="0"/>
          <w:sz w:val="28"/>
          <w:szCs w:val="28"/>
        </w:rPr>
        <w:softHyphen/>
        <w:t>туации.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Регулятивные учебные действия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включают следующие умения: входить и выходить из учебного помещения со звонком; ориентироваться в про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т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ра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н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тве класса (зала, учебного помещения); пользоваться учебной мебелью; аде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к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ватно использовать ритуалы школьного поведения (поднимать руку, вставать и выходить из-за парты и т. д.); работать с учебными при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на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д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леж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ностями (ин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т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рументами, спортивным инвентарем) и организовывать ра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бо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чее место;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>пе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ре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двигаться по школе, находить свой класс, другие не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об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хо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ди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мые по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ме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щения; при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нимать цели 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произвольно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>включаться в деятельность, сле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до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 xml:space="preserve">вать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 xml:space="preserve">предложенному плану и работать в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общем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>темпе;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активно уча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вать в де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ятельности, 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>контролировать и оценивать свои дей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т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вия и действия од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но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к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ла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сников; соотн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осить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свои действи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 их результат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 заданными об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ра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з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ца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ми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, принимать оценку деятельности, оценивать ее с учетом предложенных кри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softHyphen/>
        <w:t>териев, корректировать свою деятельность с учетом выявленных недочетов.</w:t>
      </w:r>
    </w:p>
    <w:p w:rsidR="00C96330" w:rsidRPr="004239B1" w:rsidRDefault="00C96330" w:rsidP="00C96330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pacing w:val="-15"/>
          <w:sz w:val="28"/>
          <w:szCs w:val="28"/>
        </w:rPr>
      </w:pPr>
      <w:r w:rsidRPr="004239B1">
        <w:rPr>
          <w:rFonts w:ascii="Times New Roman" w:eastAsia="Calibri" w:hAnsi="Times New Roman" w:cs="Times New Roman"/>
          <w:i/>
          <w:color w:val="auto"/>
          <w:sz w:val="28"/>
          <w:szCs w:val="28"/>
        </w:rPr>
        <w:t>К познавательным учебным действиям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относятся следующие умения: выделять существенные, общие и отличительные свойства пред</w:t>
      </w:r>
      <w:r w:rsidRPr="004239B1">
        <w:rPr>
          <w:rFonts w:ascii="Times New Roman" w:eastAsia="Calibri" w:hAnsi="Times New Roman" w:cs="Times New Roman"/>
          <w:color w:val="auto"/>
          <w:sz w:val="28"/>
          <w:szCs w:val="28"/>
        </w:rPr>
        <w:softHyphen/>
        <w:t>метов; устанавливать видо-родовые отношения предметов; делать простейшие обобщения, сравнивать, классифицировать на наглядном материале; пользоваться знаками, символами, предметами-заместителями;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читать; писать; выполнять арифметические действия;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</w:t>
      </w:r>
      <w:r w:rsidRPr="004239B1">
        <w:rPr>
          <w:rFonts w:ascii="Times New Roman" w:hAnsi="Times New Roman" w:cs="Times New Roman"/>
          <w:bCs/>
          <w:color w:val="auto"/>
          <w:spacing w:val="-15"/>
          <w:sz w:val="28"/>
          <w:szCs w:val="28"/>
        </w:rPr>
        <w:t>.с0020</w:t>
      </w:r>
    </w:p>
    <w:p w:rsidR="00C96330" w:rsidRPr="004239B1" w:rsidRDefault="00C96330" w:rsidP="00C96330">
      <w:pPr>
        <w:spacing w:after="0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sz w:val="28"/>
          <w:szCs w:val="28"/>
        </w:rPr>
        <w:t>Связи базовых учебных действий с содержанием учебных предметов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программе базовых учебных действий достаточным является  отражение их связи с содержанием учебных предметов в виде схемы, таблиц и т.п. В связи с различиями в содержании и перечнем конкретных учебных действий необходимо отдельно отразить эти связи. При этом следует учитывать, что практически все базовые учебные действия формируются в той или иной степени при изучении каждого предмета.</w:t>
      </w:r>
    </w:p>
    <w:p w:rsidR="00C96330" w:rsidRPr="004239B1" w:rsidRDefault="00C96330" w:rsidP="00C96330">
      <w:pPr>
        <w:keepNext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 xml:space="preserve">Динамика базовой учебной деятельности школьника прослеживается от несформированных компетенций, через формирующиеся компетенции к сформированным компетенциям, и может быть представлена в виде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индивидуальной  образовательной  траектории.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2.2. Программы учебных предметов, курсов коррекционно-развивающей области</w:t>
      </w:r>
    </w:p>
    <w:p w:rsidR="00C96330" w:rsidRPr="004239B1" w:rsidRDefault="00C96330" w:rsidP="00C96330">
      <w:pPr>
        <w:pStyle w:val="af4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Программы отдельных учебных предметов должны обеспечивать достижение планируемых результатов освоения основной адаптированной образовательной программы начального общего образования для слабослышащих и позднооглохших обучающихся с легкой умственной отсталостью (интеллектуальными нарушениями). </w:t>
      </w:r>
    </w:p>
    <w:p w:rsidR="00C96330" w:rsidRPr="004239B1" w:rsidRDefault="00C96330" w:rsidP="00C96330">
      <w:pPr>
        <w:pStyle w:val="af4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Программы отдельных учебных предметов разрабатываются  на основе требований к результатам освоения адаптированной основной образовательной программы начального общего образования для слабослышащих и позднооглохших детей (вариант 2.3.)</w:t>
      </w:r>
    </w:p>
    <w:p w:rsidR="00C96330" w:rsidRPr="004239B1" w:rsidRDefault="00C96330" w:rsidP="00C96330">
      <w:pPr>
        <w:pStyle w:val="af4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Программа учебного предмета (курса) должна содержать:</w:t>
      </w:r>
    </w:p>
    <w:p w:rsidR="00C96330" w:rsidRPr="004239B1" w:rsidRDefault="00C96330" w:rsidP="00B3127C">
      <w:pPr>
        <w:pStyle w:val="af4"/>
        <w:numPr>
          <w:ilvl w:val="0"/>
          <w:numId w:val="77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t>пояснительную записку, в которой конкретизируются общие цели начального общего образования с учетом специфики учебного предмета (курса);</w:t>
      </w:r>
    </w:p>
    <w:p w:rsidR="00C96330" w:rsidRPr="004239B1" w:rsidRDefault="00C96330" w:rsidP="00B3127C">
      <w:pPr>
        <w:pStyle w:val="af4"/>
        <w:numPr>
          <w:ilvl w:val="0"/>
          <w:numId w:val="78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t>общую характеристику учебного предмета (курса);</w:t>
      </w:r>
    </w:p>
    <w:p w:rsidR="00C96330" w:rsidRPr="004239B1" w:rsidRDefault="00C96330" w:rsidP="00B3127C">
      <w:pPr>
        <w:pStyle w:val="af4"/>
        <w:numPr>
          <w:ilvl w:val="0"/>
          <w:numId w:val="79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описание места учебного предмета (курса) в учебном плане;</w:t>
      </w:r>
    </w:p>
    <w:p w:rsidR="00C96330" w:rsidRPr="004239B1" w:rsidRDefault="00C96330" w:rsidP="00B3127C">
      <w:pPr>
        <w:pStyle w:val="af4"/>
        <w:numPr>
          <w:ilvl w:val="0"/>
          <w:numId w:val="80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t>описание ценностных ориентиров содержания учебного предмета;</w:t>
      </w:r>
    </w:p>
    <w:p w:rsidR="00C96330" w:rsidRPr="004239B1" w:rsidRDefault="00C96330" w:rsidP="00B3127C">
      <w:pPr>
        <w:pStyle w:val="af4"/>
        <w:numPr>
          <w:ilvl w:val="0"/>
          <w:numId w:val="81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t>личностные, предметные результаты освоения конкретного учебного предмета (курса);</w:t>
      </w:r>
    </w:p>
    <w:p w:rsidR="00C96330" w:rsidRPr="004239B1" w:rsidRDefault="00C96330" w:rsidP="00B3127C">
      <w:pPr>
        <w:pStyle w:val="af4"/>
        <w:numPr>
          <w:ilvl w:val="0"/>
          <w:numId w:val="82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</w:rPr>
      </w:pPr>
      <w:r w:rsidRPr="004239B1">
        <w:rPr>
          <w:rFonts w:ascii="Times New Roman" w:hAnsi="Times New Roman"/>
          <w:sz w:val="28"/>
          <w:szCs w:val="28"/>
        </w:rPr>
        <w:t>содержание учебного предмета (курса);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В данном разделе </w:t>
      </w:r>
      <w:r w:rsidRPr="004239B1">
        <w:rPr>
          <w:rFonts w:ascii="Times New Roman" w:hAnsi="Times New Roman" w:cs="Times New Roman"/>
          <w:sz w:val="28"/>
          <w:szCs w:val="28"/>
        </w:rPr>
        <w:t>приводится основное содержание курсов по всем обязательным предметам на ступени начального общего образования, которое должно быть в полном объёме отражено в соответствующих разделах рабочих программ учебных пред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метов. Остальные разделы примерных программ учебных </w:t>
      </w:r>
      <w:r w:rsidRPr="004239B1">
        <w:rPr>
          <w:rFonts w:ascii="Times New Roman" w:hAnsi="Times New Roman" w:cs="Times New Roman"/>
          <w:sz w:val="28"/>
          <w:szCs w:val="28"/>
        </w:rPr>
        <w:t>предметов формируются с учётом региональных, национальных и этнокультурных особенностей, состава класса, а также выбранного комплекта учебников.</w:t>
      </w:r>
    </w:p>
    <w:p w:rsidR="00C96330" w:rsidRPr="004239B1" w:rsidRDefault="00C96330" w:rsidP="00C96330">
      <w:pPr>
        <w:pStyle w:val="32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8"/>
          <w:szCs w:val="28"/>
        </w:rPr>
      </w:pPr>
      <w:r w:rsidRPr="004239B1">
        <w:rPr>
          <w:rFonts w:ascii="Times New Roman" w:hAnsi="Times New Roman" w:cs="Times New Roman"/>
          <w:i w:val="0"/>
          <w:sz w:val="28"/>
          <w:szCs w:val="28"/>
        </w:rPr>
        <w:t>Основное содержание учебных предметов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>Язык и речевая практика.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sz w:val="28"/>
          <w:szCs w:val="28"/>
        </w:rPr>
        <w:t>:</w:t>
      </w:r>
    </w:p>
    <w:p w:rsidR="00C96330" w:rsidRPr="004239B1" w:rsidRDefault="00C96330" w:rsidP="00B3127C">
      <w:pPr>
        <w:numPr>
          <w:ilvl w:val="0"/>
          <w:numId w:val="1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 </w:t>
      </w:r>
    </w:p>
    <w:p w:rsidR="00C96330" w:rsidRPr="004239B1" w:rsidRDefault="00C96330" w:rsidP="00B3127C">
      <w:pPr>
        <w:numPr>
          <w:ilvl w:val="0"/>
          <w:numId w:val="1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практических речевых навыков построения и грамматического оформления речевых единиц; </w:t>
      </w:r>
    </w:p>
    <w:p w:rsidR="00C96330" w:rsidRPr="004239B1" w:rsidRDefault="00C96330" w:rsidP="00B3127C">
      <w:pPr>
        <w:numPr>
          <w:ilvl w:val="0"/>
          <w:numId w:val="1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развитие способности пользоваться письменной и устной речью для решения задач, связанных с реализацией социально – бытовых, общих и особых образовательных потребностей;</w:t>
      </w:r>
    </w:p>
    <w:p w:rsidR="00C96330" w:rsidRPr="004239B1" w:rsidRDefault="00C96330" w:rsidP="00B3127C">
      <w:pPr>
        <w:pStyle w:val="a8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умений читать, понимать доступные по содержанию тексты, отвечающие уровню общего и речевого развития обучающихся, использовать полученную информацию для решения жизненных задач; </w:t>
      </w:r>
    </w:p>
    <w:p w:rsidR="00C96330" w:rsidRPr="004239B1" w:rsidRDefault="00C96330" w:rsidP="00B3127C">
      <w:pPr>
        <w:pStyle w:val="a8"/>
        <w:numPr>
          <w:ilvl w:val="0"/>
          <w:numId w:val="1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развитие умений вступать и поддерживать коммуникацию со взрослыми и сверстниками в знакомых ситуациях общения,  использую доступные вербальные и невербальные средства;</w:t>
      </w:r>
    </w:p>
    <w:p w:rsidR="00C96330" w:rsidRPr="004239B1" w:rsidRDefault="00C96330" w:rsidP="00B3127C">
      <w:pPr>
        <w:numPr>
          <w:ilvl w:val="0"/>
          <w:numId w:val="112"/>
        </w:num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овладение «житейскими» представлениями и их словесными обозначениями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приобретенных предметно-практических умений при решении повседневных социально-бытовых задач.</w:t>
      </w:r>
    </w:p>
    <w:p w:rsidR="00C96330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96330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1. Русский язык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>Обучение грамоте</w:t>
      </w:r>
    </w:p>
    <w:p w:rsidR="00C96330" w:rsidRPr="004239B1" w:rsidRDefault="00C96330" w:rsidP="00C96330">
      <w:pPr>
        <w:pStyle w:val="14TexstOSNOVA1012"/>
        <w:spacing w:line="276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Овладение грамотой, основными речевыми формами и правилами их применения. Овладение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самостоятельной грамотной речью в пределах изученного материала. </w:t>
      </w:r>
      <w:r w:rsidRPr="004239B1">
        <w:rPr>
          <w:rFonts w:ascii="Times New Roman" w:hAnsi="Times New Roman" w:cs="Times New Roman"/>
          <w:sz w:val="28"/>
          <w:szCs w:val="28"/>
        </w:rPr>
        <w:t>Усвоение печатных букв и их дактилологических знаков в соответствии  с последовательностью отработки звуков по программе обучения произношению.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Составление подписей из букв разрезной азбуки к картинкам, изображающих предметы и действия, изучавшиеся на уроках развития речи (по образцу со словом-табличкой). Составление из букв разрезной азбуки слов (в 1, 2, 3 слога по аналогии со словом-табличкой). Умение узнавать и вставить букву из разрезанной азбуки, пропущенную в словах под картинкой, изображающей предмет, название которого знакомо ребёнку по образцу со словом-табличкой). Воспроизведение и восприятие простейших комбинаций из прямых линий и фигур путём подбора их дубликатов из палочек и полосок разного цвета. Развитие и координация движений кисти рук и пальцев. Лепка, складывание и разрезание бумаги ножницами по прямым линиям. Составление фигур из тонких палочек, цветной соломки, бумажных полосок по данному учителем образцу. Игры с мозаикой, кубиками. Р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азвитие мелкой моторики рук.</w:t>
      </w:r>
    </w:p>
    <w:p w:rsidR="00C96330" w:rsidRPr="004239B1" w:rsidRDefault="00C96330" w:rsidP="00C96330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Навыки правильного письма: посадка, положение тетради, ручки, карандаша. Схематическое изображение предметов, близких по контору геометрическим формам. 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Обучение графическому начертанию букв от графически простых букв к более сложным по написанию. </w:t>
      </w:r>
      <w:r w:rsidRPr="004239B1">
        <w:rPr>
          <w:rFonts w:ascii="Times New Roman" w:hAnsi="Times New Roman" w:cs="Times New Roman"/>
          <w:sz w:val="28"/>
          <w:szCs w:val="28"/>
        </w:rPr>
        <w:t>О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владение техникой письма; списывание текста; нахождение ошибок и исправление их; использование письменной формы речи как средства общения и обучения.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>Формирование грамматического строя речи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Практическое овладение основными грамматическими закономерностями языка: изменение грамматической формы слова в зависимости от её значения в составе предложения. Умение составлять предложения со словосочетаниями, выражающими пространственные отношения, временные отношения, значения принадлежности, отрицания, обозначающими косвенный объект. Умение устанавливать по вопросам связь между предложениями.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>Сведения по грамматике и правописанию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Практические грамматические обобщения.</w:t>
      </w:r>
    </w:p>
    <w:p w:rsidR="00C96330" w:rsidRPr="004239B1" w:rsidRDefault="00C96330" w:rsidP="00C96330">
      <w:pPr>
        <w:pStyle w:val="25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Составление предложений. Установление по вопросам связи между словами в предложении, выделение из предложений словосочетаний. Выделение в предложении слов, обозначающих, о ком или о чем говорится, что говорится. Различение слов, обозначающих предметы,  действия, и признаки, их группировка по вопросам </w:t>
      </w:r>
      <w:r w:rsidRPr="004239B1">
        <w:rPr>
          <w:rFonts w:ascii="Times New Roman" w:hAnsi="Times New Roman"/>
          <w:bCs/>
          <w:i/>
          <w:sz w:val="28"/>
          <w:szCs w:val="28"/>
        </w:rPr>
        <w:t>кто?, что?, что делает?, какой (-ая, -ое, -ие)? как? где?</w:t>
      </w:r>
      <w:r w:rsidRPr="004239B1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4239B1">
        <w:rPr>
          <w:rFonts w:ascii="Times New Roman" w:hAnsi="Times New Roman"/>
          <w:sz w:val="28"/>
          <w:szCs w:val="28"/>
        </w:rPr>
        <w:t xml:space="preserve">Определение рода существительных по окончаниям </w:t>
      </w:r>
      <w:r w:rsidRPr="004239B1">
        <w:rPr>
          <w:rFonts w:ascii="Times New Roman" w:hAnsi="Times New Roman"/>
          <w:sz w:val="28"/>
          <w:szCs w:val="28"/>
        </w:rPr>
        <w:lastRenderedPageBreak/>
        <w:t xml:space="preserve">начальной формы в словосочетаниях с числительными </w:t>
      </w:r>
      <w:r w:rsidRPr="004239B1">
        <w:rPr>
          <w:rFonts w:ascii="Times New Roman" w:hAnsi="Times New Roman"/>
          <w:bCs/>
          <w:i/>
          <w:sz w:val="28"/>
          <w:szCs w:val="28"/>
        </w:rPr>
        <w:t>один, одна, одно</w:t>
      </w:r>
      <w:r w:rsidRPr="004239B1">
        <w:rPr>
          <w:rFonts w:ascii="Times New Roman" w:hAnsi="Times New Roman"/>
          <w:i/>
          <w:sz w:val="28"/>
          <w:szCs w:val="28"/>
        </w:rPr>
        <w:t>.</w:t>
      </w:r>
      <w:r w:rsidRPr="004239B1">
        <w:rPr>
          <w:rFonts w:ascii="Times New Roman" w:hAnsi="Times New Roman"/>
          <w:sz w:val="28"/>
          <w:szCs w:val="28"/>
        </w:rPr>
        <w:t xml:space="preserve"> Различение единственного и множественного числа. Различение временных форм глагола по вопросам </w:t>
      </w:r>
      <w:r w:rsidRPr="004239B1">
        <w:rPr>
          <w:rFonts w:ascii="Times New Roman" w:hAnsi="Times New Roman"/>
          <w:i/>
          <w:sz w:val="28"/>
          <w:szCs w:val="28"/>
        </w:rPr>
        <w:t>что делает? что делал? что будет делать?</w:t>
      </w:r>
      <w:r w:rsidRPr="004239B1">
        <w:rPr>
          <w:rFonts w:ascii="Times New Roman" w:hAnsi="Times New Roman"/>
          <w:sz w:val="28"/>
          <w:szCs w:val="28"/>
        </w:rPr>
        <w:t>».</w:t>
      </w:r>
    </w:p>
    <w:p w:rsidR="00C96330" w:rsidRPr="004239B1" w:rsidRDefault="00C96330" w:rsidP="00C96330">
      <w:pPr>
        <w:pStyle w:val="25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 Правильная постановка вопросов к словам и определение по ним слов, обозначающих предмет, признак предмета, действие предмета.</w:t>
      </w:r>
    </w:p>
    <w:p w:rsidR="00C96330" w:rsidRPr="004239B1" w:rsidRDefault="00C96330" w:rsidP="00C96330">
      <w:pPr>
        <w:pStyle w:val="25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Определение рода имен существительных по окончаниям начальной формы.</w:t>
      </w:r>
    </w:p>
    <w:p w:rsidR="00C96330" w:rsidRPr="004239B1" w:rsidRDefault="00C96330" w:rsidP="00C96330">
      <w:pPr>
        <w:pStyle w:val="25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Определение числа существительных, глагола, прилагательных по окончаниям в сочетаниях. Составление предложений с сочетаниями, обозначающими:</w:t>
      </w:r>
      <w:r w:rsidRPr="004239B1">
        <w:rPr>
          <w:rFonts w:ascii="Times New Roman" w:hAnsi="Times New Roman"/>
          <w:b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предмет и действие; предмет и состояние предмета; пространственные отношения;  временные отношения; признаки действия; переходность действия; направленность действия на предмет; косвенный объект; отсутствие или отрицание.</w:t>
      </w:r>
    </w:p>
    <w:p w:rsidR="00C96330" w:rsidRPr="004239B1" w:rsidRDefault="00C96330" w:rsidP="00C96330">
      <w:pPr>
        <w:pStyle w:val="25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239B1">
        <w:tab/>
      </w:r>
      <w:r w:rsidRPr="004239B1">
        <w:rPr>
          <w:rFonts w:ascii="Times New Roman" w:hAnsi="Times New Roman"/>
          <w:sz w:val="28"/>
          <w:szCs w:val="28"/>
        </w:rPr>
        <w:t xml:space="preserve">Составление предложений со словосочетаниями, включающими глаголы с приставками: </w:t>
      </w:r>
      <w:r w:rsidRPr="004239B1">
        <w:rPr>
          <w:rFonts w:ascii="Times New Roman" w:hAnsi="Times New Roman"/>
          <w:i/>
          <w:sz w:val="28"/>
          <w:szCs w:val="28"/>
        </w:rPr>
        <w:t xml:space="preserve">пере-; на-; вз- (вс-);с-(со-); раз- (рас-). </w:t>
      </w:r>
      <w:r w:rsidRPr="004239B1">
        <w:rPr>
          <w:rFonts w:ascii="Times New Roman" w:hAnsi="Times New Roman"/>
          <w:sz w:val="28"/>
          <w:szCs w:val="28"/>
        </w:rPr>
        <w:t xml:space="preserve">Составление предложений со словосочетаниями, включающими существительные с суффиксами: </w:t>
      </w:r>
      <w:r w:rsidRPr="004239B1">
        <w:rPr>
          <w:rFonts w:ascii="Times New Roman" w:hAnsi="Times New Roman"/>
          <w:i/>
          <w:sz w:val="28"/>
          <w:szCs w:val="28"/>
        </w:rPr>
        <w:t xml:space="preserve">-енок; онок; -ик, -чик, -очк, -ечк, -ник, -чик, ниц, -ист, –тель, -арь. </w:t>
      </w:r>
      <w:r w:rsidRPr="004239B1">
        <w:rPr>
          <w:rFonts w:ascii="Times New Roman" w:hAnsi="Times New Roman"/>
          <w:sz w:val="28"/>
          <w:szCs w:val="28"/>
        </w:rPr>
        <w:t xml:space="preserve">Различение слов по вопросам </w:t>
      </w:r>
      <w:r w:rsidRPr="004239B1">
        <w:rPr>
          <w:rFonts w:ascii="Times New Roman" w:hAnsi="Times New Roman"/>
          <w:i/>
          <w:sz w:val="28"/>
          <w:szCs w:val="28"/>
        </w:rPr>
        <w:t xml:space="preserve">какай? какое? какая? какие?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Наблюдения над изменением глаголов по временам. Наблюдение над изменением грамматической формы существительных в составе предложения в зависимости от изменения значений. Ознакомление с типами склонения имен существительных. Овладение структурой простого предложения по вопросам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Кто? Что делает?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Овладение сложными синтаксическими структурами: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отношения. 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2. Развитие речи</w:t>
      </w:r>
    </w:p>
    <w:p w:rsidR="00C96330" w:rsidRPr="004239B1" w:rsidRDefault="00C96330" w:rsidP="00C96330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устной и письменной коммуникации, способности к осмысленному чтению и письму. Овладение способностью пользоваться устной и письменной речью для решения соответствующих возрасту житейских задач. 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 Овладение краткими и полными ответами на вопросы. Составление вопросов устно и письменно. Составление диалогов в форме вопросов и ответов с использованием тематического словаря. Восстановление деформированного текста.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Самостоятельное описание содержания сюжетной картинки, описание событий в школе, классе, дома, на улице по данному плану. Развитие способности к словесному самовыражению на уровне, соответствующем возрасту и развитию ребёнка.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3. Чтение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Сознательное, плавное чтение целыми словами. Слоговое чтение сложных, трудных слов для произношения. Соблюдение пауз между предложениями и частями текста. Выразительное чтение (после подготовки учителя) с соблюдением пауз, интонации, логического ударения. Умение выделять при чтении важные по смыслу слова. Умение прочитать про себя новый текст.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Работа с текстом. </w:t>
      </w:r>
      <w:r w:rsidRPr="004239B1">
        <w:rPr>
          <w:rFonts w:ascii="Times New Roman" w:hAnsi="Times New Roman" w:cs="Times New Roman"/>
          <w:sz w:val="28"/>
          <w:szCs w:val="28"/>
        </w:rPr>
        <w:t>Формирование знаний и умений, необходимых для правильного восприятия произведения: разделить текст на части при помощи данных учителем пунктов плана, выраженных вопросительными предложениями или повествовательными предложениями; составить коллективно план в форме вопросительных или повествовательных предложений для пересказа прочитанного текста; выделить основное в содержании части или рассказа в целом, определить с помощью учителя) смысл прочитанного; дать оценку действующим лицам; различать рассказ и стихотворение. Сопоставлять прочитанное со своими наблюдениями; ставить вопросы к предложениям в тексте; выделять незнакомые слова.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Развивать умение определять слово по контексту; передавать содержание по иллюстрациям к произведению; пересказывать прочитанное, изменяя формы лица и времени (1-е лицо на 3-е, настоящее время на прошедшее). Заучивание наизусть стихотворений и басен. Формирование умений, необходимых для ориентации учебной книге.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4. Предметно-практическое обучение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Предметно-практическая деятельность является условием формирования основ речевой деятельности. 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В ходе уроков предметно- практического обучения педагог организует взаимопомощь, добивается активной мыслительной работы каждого школьника, посильной инициативной речи, формируя навыки речевого общения. </w:t>
      </w:r>
      <w:r w:rsidRPr="004239B1">
        <w:rPr>
          <w:rFonts w:ascii="Times New Roman" w:hAnsi="Times New Roman" w:cs="Times New Roman"/>
          <w:sz w:val="28"/>
          <w:szCs w:val="28"/>
        </w:rPr>
        <w:t>Умение спрашивать, давать поручения, сообщать о поделанной работе, просить о помощи, оценивать работу товарища (</w:t>
      </w: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ответы с опорой на составленный план; использование схем, сигнальных (учебных карт) и в том числе наглядно-инструкционных, предметных и других наглядных знаковых средств; образцов моделей речевых высказываний различной степени сложности). Обсуждение темы урока на основе письменного образца (таблицы, плаката).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Понимание и выполнение инструкций учителя. Умение отвечать на вопросы учителя, обращаться к учителю и товарищам с вопросами. Умение обращаться к учителю за необходимым материалом и за разрешением начать работу. Сообщать о своем желании выполнить работу и о выполненной работе. Выполнять коллективную работу по устной и письменной инструкции. Называть изготавливаемые изделия. Определять и называть размеры изделия.</w:t>
      </w:r>
    </w:p>
    <w:p w:rsidR="00C96330" w:rsidRPr="004239B1" w:rsidRDefault="00C96330" w:rsidP="00C96330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napToGrid w:val="0"/>
          <w:color w:val="auto"/>
          <w:sz w:val="28"/>
          <w:szCs w:val="28"/>
        </w:rPr>
        <w:t>Используются следующие  виды помощи: помощь в планировании учебной деятельности; дополнительное инструктирование в ходе учебной деятельности; стимулирование учебной, познавательной и речевой деятельности посредством предоставления справочно-информационного, иллюстративного и демонстративного материала, образцов речевых высказываний; стимулирование поощрением; создание ситуаций успеха. Организуется различные виды контроля за учебной деятельностью обучающихся: пооперационный контроль с отчетом (сначала с опорой на образцы речевых высказываний, на учебные карты, а затем самостоятельный); взаимоконтроль при работе парами, тройками, бригадами.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>Виды деятельности.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Лепка. </w:t>
      </w:r>
      <w:r w:rsidRPr="004239B1">
        <w:rPr>
          <w:rFonts w:ascii="Times New Roman" w:hAnsi="Times New Roman" w:cs="Times New Roman"/>
          <w:sz w:val="28"/>
          <w:szCs w:val="28"/>
        </w:rPr>
        <w:t>Размять пластилин. Придать материалу нужную форму (шара, овала, колбаски). Отрывать часть пластилина, делить на кусочки требуемой величины. Лепить изделия разной формы.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Аппликация. </w:t>
      </w:r>
      <w:r w:rsidRPr="004239B1">
        <w:rPr>
          <w:rFonts w:ascii="Times New Roman" w:hAnsi="Times New Roman" w:cs="Times New Roman"/>
          <w:sz w:val="28"/>
          <w:szCs w:val="28"/>
        </w:rPr>
        <w:t>Обводить заготовки и шаблоны. Вырезать заготовки и шаблоны по контуру. Вырезать изделия разной формы. Подбирать нужный цвет бумаги. Наклеивать на лист.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Рисование. </w:t>
      </w:r>
      <w:r w:rsidRPr="004239B1">
        <w:rPr>
          <w:rFonts w:ascii="Times New Roman" w:hAnsi="Times New Roman" w:cs="Times New Roman"/>
          <w:sz w:val="28"/>
          <w:szCs w:val="28"/>
        </w:rPr>
        <w:t>Воспроизводить контур предмета по шаблону и без него. Штриховать и закрашивать в одном направлении линиями одной толщины. Штриховать в разных направлениях линиями разной толщины. Выполнять сюжетные рисунки на заданную тему.</w:t>
      </w:r>
    </w:p>
    <w:p w:rsidR="00C96330" w:rsidRPr="004239B1" w:rsidRDefault="00C96330" w:rsidP="00C96330">
      <w:pPr>
        <w:pStyle w:val="110"/>
        <w:spacing w:after="0"/>
        <w:ind w:left="0"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239B1">
        <w:rPr>
          <w:rFonts w:ascii="Times New Roman" w:hAnsi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/>
          <w:b/>
          <w:bCs/>
          <w:sz w:val="28"/>
          <w:szCs w:val="28"/>
        </w:rPr>
        <w:t xml:space="preserve">Математика. </w:t>
      </w:r>
    </w:p>
    <w:p w:rsidR="00C96330" w:rsidRPr="004239B1" w:rsidRDefault="00C96330" w:rsidP="00C96330">
      <w:pPr>
        <w:pStyle w:val="11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numPr>
          <w:ilvl w:val="0"/>
          <w:numId w:val="113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 </w:t>
      </w:r>
    </w:p>
    <w:p w:rsidR="00C96330" w:rsidRPr="004239B1" w:rsidRDefault="00C96330" w:rsidP="00B3127C">
      <w:pPr>
        <w:numPr>
          <w:ilvl w:val="0"/>
          <w:numId w:val="113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 </w:t>
      </w:r>
    </w:p>
    <w:p w:rsidR="00C96330" w:rsidRPr="004239B1" w:rsidRDefault="00C96330" w:rsidP="00B3127C">
      <w:pPr>
        <w:numPr>
          <w:ilvl w:val="0"/>
          <w:numId w:val="113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реализация приобретенных математических умений при решении повседневных социально-бытовых задач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Математика</w:t>
      </w:r>
    </w:p>
    <w:p w:rsidR="00C96330" w:rsidRPr="004239B1" w:rsidRDefault="00C96330" w:rsidP="00C96330">
      <w:pPr>
        <w:pStyle w:val="110"/>
        <w:widowControl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Овладение началами математики (понятием числа, вычислениями, решением простых арифметических задач и др.). Приобретение начального опыта применения математических знаний для решения учебно-познавательных и учебно-практических  задач. Овладение способностью пользоваться математическими знаниями при решении соответствующих возрасту житейских задач (ориентироваться и использовать меры измерения пространства, времени, температуры и др. в различных видах обыденной практической деятельности). 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фигур. Развитие способности использовать некоторые математические знания в жизни.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Сложение, вычитание, умножение и деление. Названия </w:t>
      </w:r>
      <w:r w:rsidRPr="004239B1">
        <w:rPr>
          <w:rFonts w:ascii="Times New Roman" w:hAnsi="Times New Roman" w:cs="Times New Roman"/>
          <w:sz w:val="28"/>
          <w:szCs w:val="28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4239B1">
        <w:rPr>
          <w:rFonts w:ascii="Times New Roman" w:hAnsi="Times New Roman" w:cs="Times New Roman"/>
          <w:sz w:val="28"/>
          <w:szCs w:val="28"/>
        </w:rPr>
        <w:t>с остатком.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свойств арифметических действий в вычислениях (переста</w:t>
      </w:r>
      <w:r w:rsidRPr="004239B1">
        <w:rPr>
          <w:rFonts w:ascii="Times New Roman" w:hAnsi="Times New Roman" w:cs="Times New Roman"/>
          <w:sz w:val="28"/>
          <w:szCs w:val="28"/>
        </w:rPr>
        <w:t>новка и группировка слагаемых в сумме, множителей в произведении; умножение суммы и разности на число).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Способы проверки правильности вычислений (алгоритм, </w:t>
      </w:r>
      <w:r w:rsidRPr="004239B1">
        <w:rPr>
          <w:rFonts w:ascii="Times New Roman" w:hAnsi="Times New Roman" w:cs="Times New Roman"/>
          <w:sz w:val="28"/>
          <w:szCs w:val="28"/>
        </w:rPr>
        <w:t>обратное действие, оценка достоверности, прикидки результата, вычисление на калькуляторе).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t>Решение текстовых задач арифметическим способом. Зада</w:t>
      </w:r>
      <w:r w:rsidRPr="004239B1">
        <w:rPr>
          <w:rFonts w:ascii="Times New Roman" w:hAnsi="Times New Roman" w:cs="Times New Roman"/>
          <w:sz w:val="28"/>
          <w:szCs w:val="28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ющими процессы движения, работы, купли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noBreakHyphen/>
        <w:t>продажи 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др. </w:t>
      </w:r>
      <w:r w:rsidRPr="004239B1">
        <w:rPr>
          <w:rFonts w:ascii="Times New Roman" w:hAnsi="Times New Roman" w:cs="Times New Roman"/>
          <w:sz w:val="28"/>
          <w:szCs w:val="28"/>
        </w:rPr>
        <w:t>Скорость, время, путь; объём работы, время, производительность труда; количество товара, его цена и стоимость и</w:t>
      </w:r>
      <w:r w:rsidRPr="004239B1">
        <w:rPr>
          <w:rFonts w:ascii="Times New Roman" w:hAnsi="Times New Roman" w:cs="Times New Roman"/>
          <w:sz w:val="28"/>
          <w:szCs w:val="28"/>
        </w:rPr>
        <w:t> </w:t>
      </w:r>
      <w:r w:rsidRPr="004239B1">
        <w:rPr>
          <w:rFonts w:ascii="Times New Roman" w:hAnsi="Times New Roman" w:cs="Times New Roman"/>
          <w:sz w:val="28"/>
          <w:szCs w:val="28"/>
        </w:rPr>
        <w:t xml:space="preserve">др.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Планирование хода решения задачи. Представление текста </w:t>
      </w:r>
      <w:r w:rsidRPr="004239B1">
        <w:rPr>
          <w:rFonts w:ascii="Times New Roman" w:hAnsi="Times New Roman" w:cs="Times New Roman"/>
          <w:sz w:val="28"/>
          <w:szCs w:val="28"/>
        </w:rPr>
        <w:t>задачи (схема, таблица, диаграмма и другие модели).</w:t>
      </w:r>
    </w:p>
    <w:p w:rsidR="00C96330" w:rsidRPr="004239B1" w:rsidRDefault="00C96330" w:rsidP="00C96330">
      <w:pPr>
        <w:pStyle w:val="110"/>
        <w:widowControl w:val="0"/>
        <w:ind w:left="0"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4239B1">
        <w:rPr>
          <w:rFonts w:ascii="Times New Roman" w:hAnsi="Times New Roman"/>
          <w:spacing w:val="2"/>
          <w:sz w:val="28"/>
          <w:szCs w:val="28"/>
        </w:rPr>
        <w:t>Взаимное расположение предметов в пространстве и на плоскости (выше—ниже, слева—справа, сверху—снизу, бли­</w:t>
      </w:r>
      <w:r w:rsidRPr="004239B1">
        <w:rPr>
          <w:rFonts w:ascii="Times New Roman" w:hAnsi="Times New Roman"/>
          <w:spacing w:val="2"/>
          <w:sz w:val="28"/>
          <w:szCs w:val="28"/>
        </w:rPr>
        <w:br/>
        <w:t>же—дальше, между и</w:t>
      </w:r>
      <w:r w:rsidRPr="004239B1">
        <w:rPr>
          <w:spacing w:val="2"/>
          <w:sz w:val="28"/>
          <w:szCs w:val="28"/>
        </w:rPr>
        <w:t> </w:t>
      </w:r>
      <w:r w:rsidRPr="004239B1">
        <w:rPr>
          <w:rFonts w:ascii="Times New Roman" w:hAnsi="Times New Roman"/>
          <w:spacing w:val="2"/>
          <w:sz w:val="28"/>
          <w:szCs w:val="28"/>
        </w:rPr>
        <w:t>пр.).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Геометрические величины и их измерение. Измерение </w:t>
      </w:r>
      <w:r w:rsidRPr="004239B1">
        <w:rPr>
          <w:rFonts w:ascii="Times New Roman" w:hAnsi="Times New Roman" w:cs="Times New Roman"/>
          <w:sz w:val="28"/>
          <w:szCs w:val="28"/>
        </w:rPr>
        <w:t>длины отрезка. Единицы длины (мм, см, дм, м, км). Периметр. Вычисление периметра многоугольника.</w:t>
      </w:r>
    </w:p>
    <w:p w:rsidR="00C96330" w:rsidRPr="004239B1" w:rsidRDefault="00C96330" w:rsidP="00C96330">
      <w:pPr>
        <w:pStyle w:val="110"/>
        <w:spacing w:after="0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239B1">
        <w:rPr>
          <w:rFonts w:ascii="Times New Roman" w:hAnsi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/>
          <w:b/>
          <w:bCs/>
          <w:sz w:val="28"/>
          <w:szCs w:val="28"/>
        </w:rPr>
        <w:t>Естествознание.</w:t>
      </w:r>
      <w:r w:rsidRPr="004239B1">
        <w:rPr>
          <w:rFonts w:ascii="Times New Roman" w:hAnsi="Times New Roman"/>
          <w:bCs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11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Cs/>
          <w:sz w:val="28"/>
          <w:szCs w:val="28"/>
        </w:rPr>
        <w:lastRenderedPageBreak/>
        <w:t>Основные задачи реализации содержания</w:t>
      </w:r>
      <w:r w:rsidRPr="004239B1">
        <w:rPr>
          <w:rFonts w:ascii="Times New Roman" w:hAnsi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формирование первоначальных представлений об окружающем мире;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формирование элементарных знаний о человеке, включая его возраст, пол, необходимость здорового образа жизни;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развитие </w:t>
      </w:r>
      <w:r w:rsidRPr="004239B1">
        <w:rPr>
          <w:rFonts w:ascii="Times New Roman" w:hAnsi="Times New Roman"/>
          <w:kern w:val="1"/>
          <w:sz w:val="28"/>
          <w:szCs w:val="28"/>
        </w:rPr>
        <w:t xml:space="preserve">представлений о своей семье, взаимоотношениях в семье, обязанностях членов семьи и ребенка;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формирование представлений об обязанностях и правах самого ребёнка, его роли ученика;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kern w:val="1"/>
          <w:sz w:val="28"/>
          <w:szCs w:val="28"/>
        </w:rPr>
        <w:t xml:space="preserve">формирование </w:t>
      </w:r>
      <w:r w:rsidRPr="004239B1">
        <w:rPr>
          <w:rFonts w:ascii="Times New Roman" w:hAnsi="Times New Roman"/>
          <w:sz w:val="28"/>
          <w:szCs w:val="28"/>
        </w:rPr>
        <w:t xml:space="preserve">представлений о сферах трудовой деятельности, о профессиях;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развитие способности решать соответствующие возрасту и возможностям задачи взаимодействия со взрослыми и детьми;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развитие представлений о социокультурной жизни лиц с нарушенным слухом;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формирование умений безопасного поведения в условиях повседневной жизни и в различных опасных и чрезвычайных ситуациях;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2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развитие </w:t>
      </w:r>
      <w:r w:rsidRPr="004239B1">
        <w:rPr>
          <w:rFonts w:ascii="Times New Roman" w:hAnsi="Times New Roman"/>
          <w:kern w:val="2"/>
          <w:sz w:val="28"/>
          <w:szCs w:val="28"/>
        </w:rPr>
        <w:t xml:space="preserve">умение поддерживать режим дня с необходимыми оздоровительными процедурами;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4239B1">
        <w:rPr>
          <w:rFonts w:ascii="Times New Roman" w:hAnsi="Times New Roman"/>
          <w:kern w:val="1"/>
          <w:sz w:val="28"/>
          <w:szCs w:val="28"/>
        </w:rPr>
        <w:t xml:space="preserve">формирование умения выполнять доступные бытовые поручения (обязанности), связанные с уборкой помещений, с уходом за вещами, участие в покупке продуктов, в процессе приготовления пищи, в сервировке и уборке столов;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4239B1">
        <w:rPr>
          <w:rFonts w:ascii="Times New Roman" w:hAnsi="Times New Roman"/>
          <w:kern w:val="1"/>
          <w:sz w:val="28"/>
          <w:szCs w:val="28"/>
        </w:rPr>
        <w:t xml:space="preserve">формирование первоначальных представлений об окружающих объектах: о доме, школе, о расположенных в них и рядом объектах, о транспорте и т.д.;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4239B1">
        <w:rPr>
          <w:rFonts w:ascii="Times New Roman" w:hAnsi="Times New Roman"/>
          <w:kern w:val="1"/>
          <w:sz w:val="28"/>
          <w:szCs w:val="28"/>
        </w:rPr>
        <w:t xml:space="preserve">усвоение правил безопасного поведения в помещении и на улице; 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kern w:val="1"/>
          <w:sz w:val="28"/>
          <w:szCs w:val="28"/>
        </w:rPr>
      </w:pPr>
      <w:r w:rsidRPr="004239B1">
        <w:rPr>
          <w:rFonts w:ascii="Times New Roman" w:hAnsi="Times New Roman"/>
          <w:kern w:val="1"/>
          <w:sz w:val="28"/>
          <w:szCs w:val="28"/>
        </w:rPr>
        <w:t>освоение навыков учебной деятельности и накопление опыта взаимодействия с взрослыми и сверстниками;</w:t>
      </w:r>
    </w:p>
    <w:p w:rsidR="00C96330" w:rsidRPr="004239B1" w:rsidRDefault="00C96330" w:rsidP="00B3127C">
      <w:pPr>
        <w:pStyle w:val="110"/>
        <w:numPr>
          <w:ilvl w:val="0"/>
          <w:numId w:val="1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2"/>
          <w:sz w:val="28"/>
          <w:szCs w:val="28"/>
        </w:rPr>
        <w:t xml:space="preserve">развитие </w:t>
      </w:r>
      <w:r w:rsidRPr="004239B1">
        <w:rPr>
          <w:rFonts w:ascii="Times New Roman" w:hAnsi="Times New Roman"/>
          <w:sz w:val="28"/>
          <w:szCs w:val="28"/>
        </w:rPr>
        <w:t xml:space="preserve">слухозрительного восприятия и достаточно внятного воспроизведения тематической и терминологической лексикой, используемой при изучении данного предмета. </w:t>
      </w:r>
    </w:p>
    <w:p w:rsidR="00C96330" w:rsidRPr="004239B1" w:rsidRDefault="00C96330" w:rsidP="00C96330">
      <w:pPr>
        <w:pStyle w:val="110"/>
        <w:widowControl w:val="0"/>
        <w:spacing w:after="0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/>
          <w:b/>
          <w:i/>
          <w:sz w:val="28"/>
          <w:szCs w:val="28"/>
        </w:rPr>
        <w:t>Ознакомление с окружающим миром. Окружающий мир</w:t>
      </w:r>
    </w:p>
    <w:p w:rsidR="00C96330" w:rsidRPr="004239B1" w:rsidRDefault="00C96330" w:rsidP="00C96330">
      <w:pPr>
        <w:pStyle w:val="110"/>
        <w:widowControl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Организация безопасной жизни в конкретных природных и климатических условиях. Человек (здоровье, возраст, поле, семейные и профессиональные роли и др.). Природные объекты и предметы, созданные человеком. Неживая и живая природа. Признаки предметов (цвет, форма, сравнительные размеры и</w:t>
      </w:r>
      <w:r w:rsidRPr="004239B1">
        <w:rPr>
          <w:sz w:val="28"/>
          <w:szCs w:val="28"/>
        </w:rPr>
        <w:t> </w:t>
      </w:r>
      <w:r w:rsidRPr="004239B1">
        <w:rPr>
          <w:rFonts w:ascii="Times New Roman" w:hAnsi="Times New Roman"/>
          <w:sz w:val="28"/>
          <w:szCs w:val="28"/>
        </w:rPr>
        <w:t xml:space="preserve">др.). Примеры явлений природы: смена времён </w:t>
      </w:r>
      <w:r w:rsidRPr="004239B1">
        <w:rPr>
          <w:rFonts w:ascii="Times New Roman" w:hAnsi="Times New Roman"/>
          <w:sz w:val="28"/>
          <w:szCs w:val="28"/>
        </w:rPr>
        <w:lastRenderedPageBreak/>
        <w:t>года, снегопад, листопад, перелёты птиц, смена времени суток, рассвет, закат, ветер, дождь, гроза.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t>Погода, её составляющие (температура воздуха, облачность,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4239B1">
        <w:rPr>
          <w:rFonts w:ascii="Times New Roman" w:hAnsi="Times New Roman" w:cs="Times New Roman"/>
          <w:sz w:val="28"/>
          <w:szCs w:val="28"/>
        </w:rPr>
        <w:t xml:space="preserve">осадки, ветер). Наблюдение за погодой своего края.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t xml:space="preserve">Вода. Свойства воды. </w:t>
      </w:r>
      <w:r w:rsidRPr="004239B1">
        <w:rPr>
          <w:rFonts w:ascii="Times New Roman" w:hAnsi="Times New Roman" w:cs="Times New Roman"/>
          <w:sz w:val="28"/>
          <w:szCs w:val="28"/>
        </w:rPr>
        <w:t xml:space="preserve">Растения, их разнообразие. Грибы: съедобные и ядовитые. Правила сбора грибов.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4239B1">
        <w:rPr>
          <w:rFonts w:ascii="Times New Roman" w:hAnsi="Times New Roman" w:cs="Times New Roman"/>
          <w:sz w:val="28"/>
          <w:szCs w:val="28"/>
        </w:rPr>
        <w:t xml:space="preserve"> рыбы, птицы, звери, их отличия. Особенности питания разных животных (хищные, растительноядные, всеядные).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 xml:space="preserve">Дикие </w:t>
      </w:r>
      <w:r w:rsidRPr="004239B1">
        <w:rPr>
          <w:rFonts w:ascii="Times New Roman" w:hAnsi="Times New Roman" w:cs="Times New Roman"/>
          <w:sz w:val="28"/>
          <w:szCs w:val="28"/>
        </w:rPr>
        <w:t xml:space="preserve">и домашние животные. Роль животных в природе и жизни людей, бережное отношение человека к животным. Животные родного края. Природные зоны России: общее представление, основные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природные зоны (климат, растительный и животный мир, </w:t>
      </w:r>
      <w:r w:rsidRPr="004239B1">
        <w:rPr>
          <w:rFonts w:ascii="Times New Roman" w:hAnsi="Times New Roman" w:cs="Times New Roman"/>
          <w:sz w:val="28"/>
          <w:szCs w:val="28"/>
        </w:rPr>
        <w:t>особенности труда и быта людей, влияние человека на природу изучаемых зон, охрана природы).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Общее представление о строении тела человека. Измерение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температуры тела человека, частоты пульса. Личная ответственность каждого человека за состояние своего здоровья </w:t>
      </w:r>
      <w:r w:rsidRPr="004239B1">
        <w:rPr>
          <w:rFonts w:ascii="Times New Roman" w:hAnsi="Times New Roman" w:cs="Times New Roman"/>
          <w:sz w:val="28"/>
          <w:szCs w:val="28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Семья — самое близкое окружение человека. Семейные </w:t>
      </w:r>
      <w:r w:rsidRPr="004239B1">
        <w:rPr>
          <w:rFonts w:ascii="Times New Roman" w:hAnsi="Times New Roman" w:cs="Times New Roman"/>
          <w:sz w:val="28"/>
          <w:szCs w:val="28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— долг каждого человека. Родословная. Имена и фамилии членов семьи. Составление схемы родословного древа, истории семьи.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Правила поведения в школе, на уроке. Обращение к учителю.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Классный, школьный </w:t>
      </w:r>
      <w:r w:rsidRPr="004239B1">
        <w:rPr>
          <w:rFonts w:ascii="Times New Roman" w:hAnsi="Times New Roman" w:cs="Times New Roman"/>
          <w:sz w:val="28"/>
          <w:szCs w:val="28"/>
        </w:rPr>
        <w:t>коллектив, совместная учёба, игры, отдых. Составление режима дня школьника.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Праздник в жизни общества.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Россия на карте, государственная граница России. Москва — столица России.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Города России. Санкт­Петербург Расположение на карте, достопримечательности. </w:t>
      </w:r>
      <w:r w:rsidRPr="004239B1">
        <w:rPr>
          <w:rFonts w:ascii="Times New Roman" w:hAnsi="Times New Roman" w:cs="Times New Roman"/>
          <w:sz w:val="28"/>
          <w:szCs w:val="28"/>
        </w:rPr>
        <w:t xml:space="preserve">Россия — многонациональная страна. Народы, населяющие Россию, их обычаи, характерные особенности быта (по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выбору). </w:t>
      </w:r>
      <w:r w:rsidRPr="004239B1">
        <w:rPr>
          <w:rFonts w:ascii="Times New Roman" w:hAnsi="Times New Roman" w:cs="Times New Roman"/>
          <w:sz w:val="28"/>
          <w:szCs w:val="28"/>
        </w:rPr>
        <w:t>Родной край — частица России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Правила безопасной жизни. </w:t>
      </w:r>
      <w:r w:rsidRPr="004239B1">
        <w:rPr>
          <w:rFonts w:ascii="Times New Roman" w:hAnsi="Times New Roman" w:cs="Times New Roman"/>
          <w:sz w:val="28"/>
          <w:szCs w:val="28"/>
        </w:rPr>
        <w:t xml:space="preserve">Ценность здоровья и здорового образа жизни.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Режим дня школьника, чередование труда и отдыха в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br/>
      </w:r>
      <w:r w:rsidRPr="004239B1">
        <w:rPr>
          <w:rFonts w:ascii="Times New Roman" w:hAnsi="Times New Roman" w:cs="Times New Roman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здоровья. Личная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lastRenderedPageBreak/>
        <w:t>ответственность каждого человека за со</w:t>
      </w:r>
      <w:r w:rsidRPr="004239B1">
        <w:rPr>
          <w:rFonts w:ascii="Times New Roman" w:hAnsi="Times New Roman" w:cs="Times New Roman"/>
          <w:sz w:val="28"/>
          <w:szCs w:val="28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помощь при лёгких травмах </w:t>
      </w:r>
      <w:r w:rsidRPr="004239B1">
        <w:rPr>
          <w:rFonts w:ascii="Times New Roman" w:hAnsi="Times New Roman" w:cs="Times New Roman"/>
          <w:i/>
          <w:spacing w:val="2"/>
          <w:sz w:val="28"/>
          <w:szCs w:val="28"/>
        </w:rPr>
        <w:t>(</w:t>
      </w:r>
      <w:r w:rsidRPr="004239B1">
        <w:rPr>
          <w:rFonts w:ascii="Times New Roman" w:hAnsi="Times New Roman" w:cs="Times New Roman"/>
          <w:i/>
          <w:iCs/>
          <w:spacing w:val="2"/>
          <w:sz w:val="28"/>
          <w:szCs w:val="28"/>
        </w:rPr>
        <w:t>ушиб</w:t>
      </w:r>
      <w:r w:rsidRPr="004239B1">
        <w:rPr>
          <w:rFonts w:ascii="Times New Roman" w:hAnsi="Times New Roman" w:cs="Times New Roman"/>
          <w:i/>
          <w:spacing w:val="2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i/>
          <w:iCs/>
          <w:spacing w:val="2"/>
          <w:sz w:val="28"/>
          <w:szCs w:val="28"/>
        </w:rPr>
        <w:t>порез</w:t>
      </w:r>
      <w:r w:rsidRPr="004239B1">
        <w:rPr>
          <w:rFonts w:ascii="Times New Roman" w:hAnsi="Times New Roman" w:cs="Times New Roman"/>
          <w:i/>
          <w:spacing w:val="2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i/>
          <w:iCs/>
          <w:spacing w:val="2"/>
          <w:sz w:val="28"/>
          <w:szCs w:val="28"/>
        </w:rPr>
        <w:t>ожог</w:t>
      </w:r>
      <w:r w:rsidRPr="004239B1">
        <w:rPr>
          <w:rFonts w:ascii="Times New Roman" w:hAnsi="Times New Roman" w:cs="Times New Roman"/>
          <w:i/>
          <w:spacing w:val="2"/>
          <w:sz w:val="28"/>
          <w:szCs w:val="28"/>
        </w:rPr>
        <w:t xml:space="preserve">), </w:t>
      </w:r>
      <w:r w:rsidRPr="004239B1">
        <w:rPr>
          <w:rFonts w:ascii="Times New Roman" w:hAnsi="Times New Roman" w:cs="Times New Roman"/>
          <w:i/>
          <w:iCs/>
          <w:spacing w:val="2"/>
          <w:sz w:val="28"/>
          <w:szCs w:val="28"/>
        </w:rPr>
        <w:t>обмора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живании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перегреве</w:t>
      </w:r>
      <w:r w:rsidRPr="004239B1">
        <w:rPr>
          <w:rFonts w:ascii="Times New Roman" w:hAnsi="Times New Roman" w:cs="Times New Roman"/>
          <w:i/>
          <w:sz w:val="28"/>
          <w:szCs w:val="28"/>
        </w:rPr>
        <w:t>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Дорога от дома до школы, правила безопасного поведения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на дорогах, в лесу, на водоёме в разное время года. Пра</w:t>
      </w:r>
      <w:r w:rsidRPr="004239B1">
        <w:rPr>
          <w:rFonts w:ascii="Times New Roman" w:hAnsi="Times New Roman" w:cs="Times New Roman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pStyle w:val="af0"/>
        <w:numPr>
          <w:ilvl w:val="0"/>
          <w:numId w:val="115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накопление первоначальных впечатлений от разных видов искусств (живопись, литература, театр, кино и другого, получение доступного опыта художественного творчества; </w:t>
      </w:r>
    </w:p>
    <w:p w:rsidR="00C96330" w:rsidRPr="004239B1" w:rsidRDefault="00C96330" w:rsidP="00B3127C">
      <w:pPr>
        <w:pStyle w:val="af0"/>
        <w:numPr>
          <w:ilvl w:val="0"/>
          <w:numId w:val="115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простейших эстетических ориентиров (красиво и некрасиво) в практической жизни ребёнка и их реализация в повседневной  жизни; </w:t>
      </w:r>
    </w:p>
    <w:p w:rsidR="00C96330" w:rsidRPr="004239B1" w:rsidRDefault="00C96330" w:rsidP="00B3127C">
      <w:pPr>
        <w:pStyle w:val="af0"/>
        <w:numPr>
          <w:ilvl w:val="0"/>
          <w:numId w:val="115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развитие опыта самовыражения в художественной деятельности</w:t>
      </w:r>
      <w:r w:rsidRPr="004239B1">
        <w:rPr>
          <w:rFonts w:cs="Times New Roman"/>
          <w:sz w:val="20"/>
          <w:szCs w:val="20"/>
        </w:rPr>
        <w:t>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Изобразительное искусство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Накопление первоначальных представлений о художественном творчестве. Формирование простейших эстетических ориентиров (красиво и некрасиво) в практической жизни ребёнка и их использование в организации обыденной жизни и праздника. Развитие опыта самовыражения в разных видах искусства.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Рисунок.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Материалы для рисунка: карандаш, ручка, фломастер, уголь, пастель, мелки 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т.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д. Приёмы работы с различными графическими материалами.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 xml:space="preserve">Живопись.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Живописные материалы. Явления природы, предметов и объектов, выраженные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средствами живописи.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задачами.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 xml:space="preserve">Скульптура.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Материалы скульптуры и их роль в создании выразительного образа. Элементарные приёмы работы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с пластическими скульптурными материалами.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Художественное конструирование и дизайн.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 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др.). Элементарные приёмы работы с различными материалами.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Разнообразие форм в природе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>как основа декоративных форм в прикладном искусстве.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Передача цвета.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Практическое овладение ос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новами цветоведения. Передача с помощью цвета характера персонажа, его эмоционального состояния.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 xml:space="preserve">Линия.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Многообразие линий (тонкие, толстые, прямые,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волнистые, плавные, острые, закруглённые спиралью, летящие) и их знаковый характер.</w:t>
      </w: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Форма.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</w:t>
      </w:r>
    </w:p>
    <w:p w:rsidR="00C96330" w:rsidRPr="004239B1" w:rsidRDefault="00C96330" w:rsidP="00C96330">
      <w:pPr>
        <w:pStyle w:val="af0"/>
        <w:spacing w:line="276" w:lineRule="auto"/>
        <w:ind w:firstLine="454"/>
        <w:rPr>
          <w:sz w:val="28"/>
          <w:szCs w:val="28"/>
        </w:rPr>
      </w:pPr>
      <w:r w:rsidRPr="004239B1">
        <w:rPr>
          <w:b/>
          <w:bCs/>
          <w:sz w:val="28"/>
          <w:szCs w:val="28"/>
        </w:rPr>
        <w:t xml:space="preserve">Объём. </w:t>
      </w:r>
      <w:r w:rsidRPr="004239B1">
        <w:rPr>
          <w:sz w:val="28"/>
          <w:szCs w:val="28"/>
        </w:rPr>
        <w:t xml:space="preserve">Объём в пространстве и объём на плоскости. Способы передачи объёма.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>Физическая культура.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основных представлений о собственном теле, возможностях и ограничениях его физических функций, возможностях физического развития;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понимания связи телесного самочувствия с настроением, собственной активностью, самостоятельностью;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формирование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умений включаться в занятия на свежем воздухе, адекватно дозировать физическую нагрузку, соблюдать необходимый индивидуальный режим питания и сна;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формирование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умения следить за своим физическим состоянием, величиной физических нагрузок;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развитие основных физических качеств (силы, быстроты, выносливости, координации, гибкости); </w:t>
      </w:r>
    </w:p>
    <w:p w:rsidR="00C96330" w:rsidRPr="004239B1" w:rsidRDefault="00C96330" w:rsidP="00B3127C">
      <w:pPr>
        <w:numPr>
          <w:ilvl w:val="0"/>
          <w:numId w:val="117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установки на сохранение и укрепление здоровья, навыков здорового и безопасного образа жизни. </w:t>
      </w:r>
    </w:p>
    <w:p w:rsidR="00C96330" w:rsidRPr="004239B1" w:rsidRDefault="00C96330" w:rsidP="00C9633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Физическая культура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Физическая культура как система укрепления здоровья и физического развития. Формирование навыков правильной осанки в статических положениях и в движении. Развитие двигательных качеств с учетом возможностей компенсаторных функций сохранных анализаторов. Формирование и совершенствование умений и навыков в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х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одьбе, беге, прыжках, метании, плавании, сохранении равновесия,  лазаньи, перелезании, передвижении на лыжах. Развития чувства темпа и ритма.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Охрана здоровья и предупреждение травматизма во время занятий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физическими упражнениями: подбор спортивной одежды, обуви и инвентаря.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Физкультурно­оздоровительная деятельность. </w:t>
      </w:r>
      <w:r w:rsidRPr="004239B1">
        <w:rPr>
          <w:rFonts w:ascii="Times New Roman" w:hAnsi="Times New Roman" w:cs="Times New Roman"/>
          <w:sz w:val="28"/>
          <w:szCs w:val="28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C96330" w:rsidRPr="004239B1" w:rsidRDefault="00C96330" w:rsidP="00C96330">
      <w:pPr>
        <w:pStyle w:val="af0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C96330" w:rsidRPr="004239B1" w:rsidRDefault="00C96330" w:rsidP="00C96330">
      <w:pPr>
        <w:pStyle w:val="af0"/>
        <w:spacing w:line="276" w:lineRule="auto"/>
        <w:ind w:firstLine="454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Комплексы дыхательных упражнений. Гимнастика для </w:t>
      </w:r>
      <w:r w:rsidRPr="004239B1">
        <w:rPr>
          <w:rFonts w:ascii="Times New Roman" w:hAnsi="Times New Roman" w:cs="Times New Roman"/>
          <w:sz w:val="28"/>
          <w:szCs w:val="28"/>
        </w:rPr>
        <w:t>глаз.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Лёгкая атлетика.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Беговые упражнения: </w:t>
      </w:r>
      <w:r w:rsidRPr="004239B1">
        <w:rPr>
          <w:rFonts w:ascii="Times New Roman" w:hAnsi="Times New Roman" w:cs="Times New Roman"/>
          <w:sz w:val="28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Прыжковые упражнения: </w:t>
      </w:r>
      <w:r w:rsidRPr="004239B1">
        <w:rPr>
          <w:rFonts w:ascii="Times New Roman" w:hAnsi="Times New Roman" w:cs="Times New Roman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Броски: </w:t>
      </w:r>
      <w:r w:rsidRPr="004239B1">
        <w:rPr>
          <w:rFonts w:ascii="Times New Roman" w:hAnsi="Times New Roman" w:cs="Times New Roman"/>
          <w:sz w:val="28"/>
          <w:szCs w:val="28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4239B1">
          <w:rPr>
            <w:rFonts w:ascii="Times New Roman" w:hAnsi="Times New Roman" w:cs="Times New Roman"/>
            <w:sz w:val="28"/>
            <w:szCs w:val="28"/>
          </w:rPr>
          <w:t>1 кг</w:t>
        </w:r>
      </w:smartTag>
      <w:r w:rsidRPr="004239B1">
        <w:rPr>
          <w:rFonts w:ascii="Times New Roman" w:hAnsi="Times New Roman" w:cs="Times New Roman"/>
          <w:sz w:val="28"/>
          <w:szCs w:val="28"/>
        </w:rPr>
        <w:t>) на дальность разными способами.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Метание: </w:t>
      </w:r>
      <w:r w:rsidRPr="004239B1">
        <w:rPr>
          <w:rFonts w:ascii="Times New Roman" w:hAnsi="Times New Roman" w:cs="Times New Roman"/>
          <w:sz w:val="28"/>
          <w:szCs w:val="28"/>
        </w:rPr>
        <w:t>малого мяча в вертикальную цель и на дальность.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Построение и перестроение. Общеразвивающие упражнения без предметов, с большими мячами, упражнения для формирования осанки,, лазание и перелезание, равновесие, ходьба и бег.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Лыжная подготовка.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Подвижные игры. Игры с элементами строя и общеразвивающих упражнений, с бегом и метанием, эстафеты, командные игры.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Плавание. Плавание на спине. Плавание на груди.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При проведении спортивных мероприятий необходимо учитывать особенности физического развития детей: перенесенные заболевания, травмы и т.д. (в том числе и те, которые вызвали нарушение слуха).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color w:val="auto"/>
          <w:sz w:val="28"/>
          <w:szCs w:val="28"/>
        </w:rPr>
        <w:t>Двигательный режим: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прогулки (утренняя, дневная, вечерняя), зарядка, физкультурные минутки после каждых двадцати минут учебных занятий, подвижные перемены, уроки музыкально-ритмических занятий и физической культуры, подвижные игры, спортивные соревнования, «Семейные веселые старты»; </w:t>
      </w:r>
      <w:r w:rsidRPr="004239B1">
        <w:rPr>
          <w:rFonts w:ascii="Times New Roman" w:hAnsi="Times New Roman" w:cs="Times New Roman"/>
          <w:i/>
          <w:iCs/>
          <w:color w:val="auto"/>
          <w:sz w:val="28"/>
          <w:szCs w:val="28"/>
        </w:rPr>
        <w:t>офтальмо-гигиенический режим: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проветривание, влажная уборка помещения для занятий в семье, правильное освещение рабочего места обучающегося (по необходимости дополнительное освещение) с учетом зрительного режима и гигиены зрения.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Группы здоровья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–  создаются для тех школьников, которым по состоянию здоровья не рекомендуются уроки физической культуры. Занятия проводятся в кабинетах лечебной физической культуры, на свежем воздухе, в тренажерном зале, где можно предусмотреть индивидуально дозируемую физическую нагрузку и т.п.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color w:val="auto"/>
          <w:sz w:val="28"/>
          <w:szCs w:val="28"/>
        </w:rPr>
        <w:t>Водные процедуры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обязательны после каждого занятия физической культурой, а также во время режимных моментов в семье, как утром, так и вечером. К числу бальнеологических процедур относятся контрастный душ, ванны, гидромассаж, обливание, хождение в кедах с отваром трав и т.п.</w:t>
      </w:r>
    </w:p>
    <w:p w:rsidR="00C96330" w:rsidRPr="004239B1" w:rsidRDefault="00C96330" w:rsidP="00C96330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Предметная область: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>Технология.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6330" w:rsidRPr="004239B1" w:rsidRDefault="00C96330" w:rsidP="00C96330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содержания: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нравственном значении труда в жизни человека и общества, о мире профессий; 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усвоение правил техники безопасности; 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социального и трудового взаимодействия; 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взаимодействия. 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понимания словесных инструкций (выполнять по инструкции трудовые операции), умений характеризовать материалы и инструменты; </w:t>
      </w:r>
    </w:p>
    <w:p w:rsidR="00C96330" w:rsidRPr="004239B1" w:rsidRDefault="00C96330" w:rsidP="00B3127C">
      <w:pPr>
        <w:pStyle w:val="af0"/>
        <w:numPr>
          <w:ilvl w:val="0"/>
          <w:numId w:val="116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устанавливать последовательность работы, отчитаться и оценить качество проделанной работы («аккуратно», «неаккуратно»).</w:t>
      </w:r>
    </w:p>
    <w:p w:rsidR="00C96330" w:rsidRPr="004239B1" w:rsidRDefault="00C96330" w:rsidP="00C96330">
      <w:pPr>
        <w:pStyle w:val="Default"/>
        <w:spacing w:line="276" w:lineRule="auto"/>
        <w:ind w:left="360"/>
        <w:jc w:val="center"/>
        <w:rPr>
          <w:b/>
          <w:i/>
          <w:sz w:val="28"/>
          <w:szCs w:val="28"/>
        </w:rPr>
      </w:pPr>
      <w:r w:rsidRPr="004239B1">
        <w:rPr>
          <w:b/>
          <w:i/>
          <w:sz w:val="28"/>
          <w:szCs w:val="28"/>
        </w:rPr>
        <w:t>Технология. Труд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Общекультурные и общетрудовые компетенции. Основы культуры труда, самообслуживания.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Трудовая деятельность и её значение в жизни человека.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4239B1">
        <w:rPr>
          <w:rFonts w:ascii="Times New Roman" w:hAnsi="Times New Roman" w:cs="Times New Roman"/>
          <w:iCs/>
          <w:spacing w:val="-2"/>
          <w:sz w:val="28"/>
          <w:szCs w:val="28"/>
        </w:rPr>
        <w:t>распределение рабочего времени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. Отбор и анализ информа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ции (из учебника и других дидактических материалов), её </w:t>
      </w:r>
      <w:r w:rsidRPr="004239B1">
        <w:rPr>
          <w:rFonts w:ascii="Times New Roman" w:hAnsi="Times New Roman" w:cs="Times New Roman"/>
          <w:sz w:val="28"/>
          <w:szCs w:val="28"/>
        </w:rPr>
        <w:t xml:space="preserve"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Несложные коллективные, групповые и индивидуальные проекты.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Выполнение доступных видов работ по самообслужива</w:t>
      </w:r>
      <w:r w:rsidRPr="004239B1">
        <w:rPr>
          <w:rFonts w:ascii="Times New Roman" w:hAnsi="Times New Roman" w:cs="Times New Roman"/>
          <w:sz w:val="28"/>
          <w:szCs w:val="28"/>
        </w:rPr>
        <w:t xml:space="preserve">нию, домашнему труду, оказание доступных видов помощи малышам, взрослым и сверстникам: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ухода за одеждой и обувью, жилищем, приготовление пищи, мытье посуды, изготовление и мелкий ремонт вещей личного пользования.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Технология ручной обработки материалов</w:t>
      </w:r>
      <w:r w:rsidRPr="004239B1">
        <w:rPr>
          <w:rStyle w:val="15"/>
          <w:spacing w:val="2"/>
          <w:sz w:val="28"/>
          <w:szCs w:val="28"/>
        </w:rPr>
        <w:footnoteReference w:id="5"/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. Элементы графической грамоты.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4239B1">
        <w:rPr>
          <w:rFonts w:ascii="Times New Roman" w:hAnsi="Times New Roman" w:cs="Times New Roman"/>
          <w:iCs/>
          <w:sz w:val="28"/>
          <w:szCs w:val="28"/>
        </w:rPr>
        <w:t>Многообразие материалов и их практическое применение в жизни</w:t>
      </w:r>
      <w:r w:rsidRPr="004239B1">
        <w:rPr>
          <w:rFonts w:ascii="Times New Roman" w:hAnsi="Times New Roman" w:cs="Times New Roman"/>
          <w:sz w:val="28"/>
          <w:szCs w:val="28"/>
        </w:rPr>
        <w:t xml:space="preserve">. Подготовка материалов к работе. Экономное расходование материалов. </w:t>
      </w:r>
      <w:r w:rsidRPr="004239B1">
        <w:rPr>
          <w:rFonts w:ascii="Times New Roman" w:hAnsi="Times New Roman" w:cs="Times New Roman"/>
          <w:iCs/>
          <w:sz w:val="28"/>
          <w:szCs w:val="28"/>
        </w:rPr>
        <w:t>Выбор материалов по их декоративно­художе</w:t>
      </w:r>
      <w:r w:rsidRPr="004239B1">
        <w:rPr>
          <w:rFonts w:ascii="Times New Roman" w:hAnsi="Times New Roman" w:cs="Times New Roman"/>
          <w:iCs/>
          <w:spacing w:val="2"/>
          <w:sz w:val="28"/>
          <w:szCs w:val="28"/>
        </w:rPr>
        <w:t xml:space="preserve">ственным и конструктивным свойствам, использование </w:t>
      </w:r>
      <w:r w:rsidRPr="004239B1">
        <w:rPr>
          <w:rFonts w:ascii="Times New Roman" w:hAnsi="Times New Roman" w:cs="Times New Roman"/>
          <w:iCs/>
          <w:sz w:val="28"/>
          <w:szCs w:val="28"/>
        </w:rPr>
        <w:t>соответствующих способов обработки материалов в зависимости от назначения изделия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. Называние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и выполнение основных технологических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операций ручной </w:t>
      </w:r>
      <w:r w:rsidRPr="004239B1">
        <w:rPr>
          <w:rFonts w:ascii="Times New Roman" w:hAnsi="Times New Roman" w:cs="Times New Roman"/>
          <w:sz w:val="28"/>
          <w:szCs w:val="28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4239B1">
        <w:rPr>
          <w:rFonts w:ascii="Times New Roman" w:hAnsi="Times New Roman" w:cs="Times New Roman"/>
          <w:sz w:val="28"/>
          <w:szCs w:val="28"/>
        </w:rPr>
        <w:t> </w:t>
      </w:r>
      <w:r w:rsidRPr="004239B1">
        <w:rPr>
          <w:rFonts w:ascii="Times New Roman" w:hAnsi="Times New Roman" w:cs="Times New Roman"/>
          <w:sz w:val="28"/>
          <w:szCs w:val="28"/>
        </w:rPr>
        <w:t xml:space="preserve">др.), сборка изделия (клеевое,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ниточное, проволочное, винтовое и другие виды соедине</w:t>
      </w:r>
      <w:r w:rsidRPr="004239B1">
        <w:rPr>
          <w:rFonts w:ascii="Times New Roman" w:hAnsi="Times New Roman" w:cs="Times New Roman"/>
          <w:sz w:val="28"/>
          <w:szCs w:val="28"/>
        </w:rPr>
        <w:t>ния), отделка изделия или его деталей (окрашивание, вышивка, аппликация и</w:t>
      </w:r>
      <w:r w:rsidRPr="004239B1">
        <w:rPr>
          <w:rFonts w:ascii="Times New Roman" w:hAnsi="Times New Roman" w:cs="Times New Roman"/>
          <w:sz w:val="28"/>
          <w:szCs w:val="28"/>
        </w:rPr>
        <w:t> </w:t>
      </w:r>
      <w:r w:rsidRPr="004239B1">
        <w:rPr>
          <w:rFonts w:ascii="Times New Roman" w:hAnsi="Times New Roman" w:cs="Times New Roman"/>
          <w:sz w:val="28"/>
          <w:szCs w:val="28"/>
        </w:rPr>
        <w:t xml:space="preserve">др.).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Конструирование и моделирование.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4239B1">
        <w:rPr>
          <w:rFonts w:ascii="Times New Roman" w:hAnsi="Times New Roman" w:cs="Times New Roman"/>
          <w:iCs/>
          <w:sz w:val="28"/>
          <w:szCs w:val="28"/>
        </w:rPr>
        <w:t xml:space="preserve">чертежу или эскизу и по заданным условиям (технико­технологическим, </w:t>
      </w:r>
      <w:r w:rsidRPr="004239B1">
        <w:rPr>
          <w:rFonts w:ascii="Times New Roman" w:hAnsi="Times New Roman" w:cs="Times New Roman"/>
          <w:iCs/>
          <w:spacing w:val="-4"/>
          <w:sz w:val="28"/>
          <w:szCs w:val="28"/>
        </w:rPr>
        <w:t>функциональным, декоративно­художественным и</w:t>
      </w:r>
      <w:r w:rsidRPr="004239B1">
        <w:rPr>
          <w:rFonts w:cs="Times New Roman"/>
          <w:iCs/>
          <w:spacing w:val="-4"/>
          <w:sz w:val="28"/>
          <w:szCs w:val="28"/>
        </w:rPr>
        <w:t> </w:t>
      </w:r>
      <w:r w:rsidRPr="004239B1">
        <w:rPr>
          <w:rFonts w:ascii="Times New Roman" w:hAnsi="Times New Roman" w:cs="Times New Roman"/>
          <w:iCs/>
          <w:spacing w:val="-4"/>
          <w:sz w:val="28"/>
          <w:szCs w:val="28"/>
        </w:rPr>
        <w:t>пр.)</w:t>
      </w:r>
    </w:p>
    <w:p w:rsidR="00C96330" w:rsidRPr="004239B1" w:rsidRDefault="00C96330" w:rsidP="00C96330">
      <w:pPr>
        <w:keepNext/>
        <w:widowControl w:val="0"/>
        <w:autoSpaceDE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iCs/>
          <w:color w:val="auto"/>
          <w:sz w:val="28"/>
          <w:szCs w:val="28"/>
        </w:rPr>
        <w:t>Общественно полезный труд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: работу по благоустройству интерната и пришкольного участка;  ремонт школьной мебели;  сбор вторичного сырья: макулатуры и металлолома;  подготовку выставок поделок;  уборку урожая на пришкольном участке; выращивание растений;  охрану природы;  помощь подшефным классам. </w:t>
      </w:r>
    </w:p>
    <w:p w:rsidR="00C96330" w:rsidRPr="004239B1" w:rsidRDefault="00C96330" w:rsidP="00C96330">
      <w:pPr>
        <w:pStyle w:val="32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8"/>
          <w:szCs w:val="28"/>
        </w:rPr>
      </w:pPr>
      <w:r w:rsidRPr="004239B1">
        <w:rPr>
          <w:rFonts w:ascii="Times New Roman" w:hAnsi="Times New Roman" w:cs="Times New Roman"/>
          <w:i w:val="0"/>
          <w:sz w:val="28"/>
          <w:szCs w:val="28"/>
        </w:rPr>
        <w:t>Основное содержание курсов коррекционно-развивающей области</w:t>
      </w:r>
    </w:p>
    <w:p w:rsidR="00C96330" w:rsidRPr="004239B1" w:rsidRDefault="00C96330" w:rsidP="00C96330">
      <w:pPr>
        <w:spacing w:before="20" w:after="20"/>
        <w:ind w:firstLine="454"/>
        <w:jc w:val="both"/>
        <w:rPr>
          <w:rFonts w:ascii="Times New Roman" w:hAnsi="Times New Roman" w:cs="Times New Roman"/>
          <w:kern w:val="2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Содержание коррекционно – развивающей области представлено следующими обязательными коррекционными курсами: «Р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азвитие слухового восприятия и техника речи»</w:t>
      </w:r>
      <w:r w:rsidRPr="004239B1">
        <w:rPr>
          <w:rFonts w:ascii="Times New Roman" w:hAnsi="Times New Roman" w:cs="Times New Roman"/>
          <w:sz w:val="28"/>
          <w:szCs w:val="28"/>
        </w:rPr>
        <w:t xml:space="preserve"> (фронтальные занятия), «Ф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ормирование речевого слуха и произносительной стороны устной речи»</w:t>
      </w:r>
      <w:r w:rsidRPr="004239B1">
        <w:rPr>
          <w:rFonts w:ascii="Times New Roman" w:hAnsi="Times New Roman" w:cs="Times New Roman"/>
          <w:sz w:val="28"/>
          <w:szCs w:val="28"/>
        </w:rPr>
        <w:t xml:space="preserve"> (индивидуальные занятия), «Музыкально – ритмические занятия» (фронтальные занятия), «Развитие познавательной сферы» (индивидуальные занятия), «Социально-бытовая ориентировка» (фронтальные занятия) </w:t>
      </w:r>
      <w:r w:rsidRPr="004239B1">
        <w:rPr>
          <w:rFonts w:ascii="Times New Roman" w:hAnsi="Times New Roman" w:cs="Times New Roman"/>
          <w:kern w:val="20"/>
          <w:sz w:val="28"/>
          <w:szCs w:val="28"/>
        </w:rPr>
        <w:t xml:space="preserve">Содержание данной области может быть дополнено Организацией самостоятельно на основании рекомендаций ПМПК, ИПР.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Одним из направлений образовательно – коррекционной работы у слабослышащих и позднооглохших детей с легкой умственной отсталостью является развитие восприятия и воспроизведения устной речи, а также восприятия неречевых звуков окружающего мира, включая музыку (с помощью звукоусиливающей аппаратуры различных типов), что является важным условием их наиболее полноценного развития, овладения коммуникативными, предметными и социальными компетенциями, социальной адаптации и интеграции в обществе.</w:t>
      </w:r>
    </w:p>
    <w:p w:rsidR="00C96330" w:rsidRPr="004239B1" w:rsidRDefault="00C96330" w:rsidP="00C96330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При сложном нарушении развития два первичных дефекта, существующие одновременно, обуславливают сложные вторичные специфические особенности развития ребенка, не равнозначные их простому сложению, вызванному каждым нарушением, существующим изолированно. Слабослышащие и позднооглохшие дети с умственной отсталостью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отличаются от слабослышащих и позднооглохших учащихся того же возраста, не имеющих дополнительных нарушений, по уровню познавательной деятельности, словесной речи, состоянию эмоционально-волевой сферы, характеру поведения и др.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Овладение обучающимися устной речью предполагает развитие способности слухозрительно воспринимать обращенную речь собеседника и говорить достаточно внятно, понятно для окружающих. Эти два процесса взаимосвязаны, их формирование осуществляется с опорой на развивающееся слуховое восприятие обучающихся в ходе всего образовательно – коррекционного процесса при постоянном использовании звукоусиливающей аппаратуры  - коллективного пользования (проводной или беспроводной, например,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4239B1">
        <w:rPr>
          <w:rFonts w:ascii="Times New Roman" w:hAnsi="Times New Roman" w:cs="Times New Roman"/>
          <w:sz w:val="28"/>
          <w:szCs w:val="28"/>
        </w:rPr>
        <w:t>- системы), стационарной электроакустической аппаратуры индивидуального пользования, индивидуальных слуховых аппаратов.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Основой формирования устной речи является создание единой системы слухо – зрительно - кинестетических связей, предусматривающей речевое поведение детей в условиях специально педагогически созданной слухоречевой среды (при постоянном использовании различных типов звукоусиливающей аппаратуры).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На уроках и занятиях, во внеурочное время основным способом восприятия речи обучающимися является слухозрительный (с использованием звукоусиливающей аппаратуры); при затруднении в восприятии речевого материала учениками используются письменные таблички или устно – дактильная речь при обязательном устном повторении учителем данного речевого материала. Упражнения по восприятию речевого материала на слух органически входят в содержание уроков и занятий, мотивированы ходом учебно-воспитательного процесса. Особое внимание уделяется специальной отработке восприятия и воспроизведения речевого материала, связанного с основным содержанием урока (занятия) -  тематическая и терминологической лексики, а также лексики, связанной с организацией деятельности учеников.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На специальных (коррекционных) индивидуальных занятиях дети учатся воспринимать слухозрительно и на слух различный речевой материал -  фразы, слова и словосочетания, знакомые им и необходимые в общении на уроках и во внеурочное время, а также короткие тексты диалогического и монологического характера, отражающие типичные ситуации, связанные с речевым общением обучающихся. В связи с работой над произношением учеников и коррекцией грамматической структуры их устной речи, они учатся также воспринимать на слух отдельные слоги, слогосочетания и некоторые звуки. </w:t>
      </w:r>
    </w:p>
    <w:p w:rsidR="00C96330" w:rsidRPr="004239B1" w:rsidRDefault="00C96330" w:rsidP="00C96330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На всех уроках, занятиях, во внеурочное время ученики систематически и целенаправленно побуждаются к максимальной реализации произносительных возможностей, достаточно внятной речи. </w:t>
      </w:r>
    </w:p>
    <w:p w:rsidR="00C96330" w:rsidRPr="004239B1" w:rsidRDefault="00C96330" w:rsidP="00C96330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Специальная (коррекционная) работа по развитию слухового восприятия речи и неречевых звучаний, включая музыку, слухозрительного восприятия и воспроизведения устной речи строится с учетом особенностей общего и речевого развития детей, уровня развития их познавательной и эмоционально – волевой сферы.  </w:t>
      </w:r>
    </w:p>
    <w:p w:rsidR="00C96330" w:rsidRPr="004239B1" w:rsidRDefault="00C96330" w:rsidP="00C96330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Эффективное развитие восприятия и воспроизведения устной речи воспитанников, восприятия ими неречевых звучаний и музыки, освоение содержания музыкально-ритмических занятий предполагает проведение текущего учета и периодического контроля. При поступлении обучающихся в школу проводится комплексное обследование нарушенной слуховой функции, восприятия и воспроизведения устной речи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Cs/>
          <w:iCs/>
          <w:sz w:val="28"/>
          <w:szCs w:val="28"/>
        </w:rPr>
        <w:t>Мониторинг</w:t>
      </w: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результатов обучения проводится при использовании специальных методик. На индивидуальных занятиях проводятся проверки слухового и слухозрительного восприятия устной речи, состояния ее произносительной стороны; кроме этого в начале каждого учебного года повторяется аналитическая проверка произношения. </w:t>
      </w:r>
    </w:p>
    <w:p w:rsidR="00C96330" w:rsidRPr="004239B1" w:rsidRDefault="00C96330" w:rsidP="00C96330">
      <w:pPr>
        <w:spacing w:after="0"/>
        <w:ind w:firstLine="454"/>
        <w:jc w:val="both"/>
        <w:outlineLvl w:val="0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Коррекционный курс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kern w:val="2"/>
          <w:sz w:val="28"/>
          <w:szCs w:val="28"/>
        </w:rPr>
        <w:t>«Формирование речевого слуха и произносительной стороны речи»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(индивидуальные занятия). </w:t>
      </w:r>
    </w:p>
    <w:p w:rsidR="00C96330" w:rsidRPr="004239B1" w:rsidRDefault="00C96330" w:rsidP="00C96330">
      <w:pPr>
        <w:spacing w:after="0"/>
        <w:ind w:firstLine="45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Основные задачи реализации содержания: 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6330" w:rsidRPr="004239B1" w:rsidRDefault="00C96330" w:rsidP="00B3127C">
      <w:pPr>
        <w:numPr>
          <w:ilvl w:val="0"/>
          <w:numId w:val="122"/>
        </w:numPr>
        <w:spacing w:after="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формирование речевого слуха; создание на базе развивающегося речевого слуха принципиально новой слухозрительной основы восприятия устной речи; формирование достаточно внятной речи, по – возможности, членораздельной, приближающейся по звучанию к естественной речи слышащих и нормально говорящих людей;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96330" w:rsidRPr="004239B1" w:rsidRDefault="00C96330" w:rsidP="00B3127C">
      <w:pPr>
        <w:numPr>
          <w:ilvl w:val="0"/>
          <w:numId w:val="122"/>
        </w:num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овладение элементарными навыками самоконтроля произношения, использования в речевом общении естественных невербальных средств коммуникации (соответствующего выражения лица, позы, пластики и другого); </w:t>
      </w:r>
    </w:p>
    <w:p w:rsidR="00C96330" w:rsidRPr="004239B1" w:rsidRDefault="00C96330" w:rsidP="00B3127C">
      <w:pPr>
        <w:numPr>
          <w:ilvl w:val="0"/>
          <w:numId w:val="122"/>
        </w:num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активизация элементарных навыков устной коммуникации (с использованием знакомого речевого материала), включая умения слухозрительно воспринимать  высказывания речевого партнера, отвечать на вопросы, выполнять задания и давать речевой ответ, сообщать о затруднении в восприятии речи,  говорить достаточно внятно, реализуя произносительные возможности; </w:t>
      </w:r>
    </w:p>
    <w:p w:rsidR="00C96330" w:rsidRPr="004239B1" w:rsidRDefault="00C96330" w:rsidP="00B3127C">
      <w:pPr>
        <w:pStyle w:val="32"/>
        <w:numPr>
          <w:ilvl w:val="0"/>
          <w:numId w:val="122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4239B1"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овладение умениями пользоваться слуховыми аппаратами и имплантами; </w:t>
      </w:r>
    </w:p>
    <w:p w:rsidR="00C96330" w:rsidRPr="004239B1" w:rsidRDefault="00C96330" w:rsidP="00B3127C">
      <w:pPr>
        <w:pStyle w:val="32"/>
        <w:numPr>
          <w:ilvl w:val="0"/>
          <w:numId w:val="122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4239B1">
        <w:rPr>
          <w:rFonts w:ascii="Times New Roman" w:hAnsi="Times New Roman" w:cs="Times New Roman"/>
          <w:b w:val="0"/>
          <w:i w:val="0"/>
          <w:sz w:val="28"/>
          <w:szCs w:val="28"/>
        </w:rPr>
        <w:t>формирование желания применять приобретенные умения в восприятии и воспроизведении устной речи в процессе учебной и внеурочной деятельности.</w:t>
      </w:r>
    </w:p>
    <w:p w:rsidR="00C96330" w:rsidRPr="004239B1" w:rsidRDefault="00C96330" w:rsidP="00C96330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 xml:space="preserve"> Формирование речевого слуха </w:t>
      </w:r>
    </w:p>
    <w:p w:rsidR="00C96330" w:rsidRPr="004239B1" w:rsidRDefault="00C96330" w:rsidP="00C96330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 xml:space="preserve"> и произносительной стороны устной речи</w:t>
      </w:r>
    </w:p>
    <w:p w:rsidR="00C96330" w:rsidRPr="004239B1" w:rsidRDefault="00C96330" w:rsidP="00C96330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(индивидуальные занятия)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place">
        <w:r w:rsidRPr="004239B1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4239B1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4239B1">
        <w:rPr>
          <w:rFonts w:ascii="Times New Roman" w:hAnsi="Times New Roman" w:cs="Times New Roman"/>
          <w:b/>
          <w:sz w:val="28"/>
          <w:szCs w:val="28"/>
        </w:rPr>
        <w:t xml:space="preserve"> Формирование речевого слуха.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Восприятие на слух с помощью индивидуальных слуховых аппаратов и без них или с помощью кохлеарного импланта речевого материала (слова, словосочетания, фразы) обиходно-разговорного характера, связанного с учебной деятельностью и с изучением общеобразовательных предметов.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Восприятие на слух с помощью индивидуальных аппаратов текстов (до 16—18 и более предложений).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Восприятие речевого материала на слух  в разных условиях: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- вне ситуации;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- в изолированных от шума помещениях;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- в условиях, близких к естественным.</w:t>
      </w:r>
    </w:p>
    <w:p w:rsidR="00C96330" w:rsidRPr="004239B1" w:rsidRDefault="00C96330" w:rsidP="00C96330">
      <w:pPr>
        <w:shd w:val="clear" w:color="auto" w:fill="FFFFFF"/>
        <w:spacing w:after="0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     Способы предъявления речевого материала – с голоса учителя, с голоса учащегося, с электронного носителя. Восприятие неречевых звучаний и музыки.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. Формирование произносительной стороны устной речи. </w:t>
      </w:r>
      <w:r w:rsidRPr="004239B1">
        <w:rPr>
          <w:rFonts w:ascii="Times New Roman" w:hAnsi="Times New Roman" w:cs="Times New Roman"/>
          <w:sz w:val="28"/>
          <w:szCs w:val="28"/>
        </w:rPr>
        <w:t>В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Речевое дыхание.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Голос.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рука – руки).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Звуки и их сочетания. </w:t>
      </w:r>
      <w:r w:rsidRPr="004239B1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Усвоение,</w:t>
      </w:r>
      <w:r w:rsidRPr="004239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акрепление правильного произношения в словах звуков речи и их сочетаний: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п, а, м, т, о, в, у, н, с, и, л, э;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звукосочетаний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йа (я), йо (ё), йу (ю), , йэ (е)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в начальной позиции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(яблоко)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и после гласных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(красная);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позиционное смягчение согласных перед гласными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и, э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(пишет, мел)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к, с, ш; я, е, ю, ё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после разделительных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ь, ъ (обезьяна, съел)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р, ф, х, б, д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; мягкие согласные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т, н, х, п, м, ф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в конце слов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(пить, день).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Правильное произношение в словах звуков и их сочетаний: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ы, э, ж, г, ц, ч.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Дифференцированное произношение в слогах и словах звуков: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и-ы, с-ш, с-з, ш-ж, б-п, д-т, ц-с, ч-ш, ц-ч.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Произношение мягких звуков по подражанию и самостоятельно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(пять, няня, сядь, несёт, пюре)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C96330" w:rsidRPr="004239B1" w:rsidRDefault="00C96330" w:rsidP="00C96330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а-о, а-э, о-у, э-и, и-ы, и-у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м—п, м—б, н—т, в—д, н-д( и их мягкие пары); 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слитных и щелевых: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ц—с, ч—ш;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- слитных и смычных: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ц—т, ч—т;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- свистящих и шипящих: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с-ш, з-ж, с-щ,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глухих и звонких: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ф—в, п—б, т—д, к—г, с—з, ш—ж;-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аффрикат: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ц-ч;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- звонких и глухих: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б-п, д-т, г-к, з-с, в-ф, ж-ш,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- твёрдых и мягких: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ф-фь,п-пь, т-ть и др.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Слово.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в речи правил орфоэпии (сопряженно и отражённо, по надстрочному знаку): безударный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произносится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что, чтобы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произносятся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што,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штобы; кого, чего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и окончания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–ого, -его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–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каво, чево, -ова, -ева;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непроизносимые согласные в словах не произносятся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(чу(в)ствуют, со)л)нце); с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облюдение в речи правильного произношения следующих звукосочетаний (по надстрочному знаку):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тс— дс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детство, Братск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стн — здн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чес(т)но, поз(д)но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); произношение сочетаний предлогов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в, из, под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с существительными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(в саду, из сада, под стулом);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гласный и после согласных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ш, ж, ц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произносятся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(живот)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; согласные (кроме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ш, ж, ц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) перед гласными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э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, и произносятся мягко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(перо, писать, Петя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); предлог с существительным типа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с братом, с дедушкой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произносится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збратом,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здедушкой;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звук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г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перед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к, т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 произносится как 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х (лехко);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сочетания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сч, зч, жч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произносятся как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щ (щипать);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окончания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–тся, -ться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произносятся как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цца;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свистящие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с, з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употребляются следующим за ним шипящи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 (шшил, ижжарил);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>соблюдение в речи правильного произношения следующих звукосочетаний (по надстрочному знаку)</w:t>
      </w:r>
      <w:r w:rsidRPr="004239B1">
        <w:rPr>
          <w:rFonts w:ascii="Times New Roman" w:hAnsi="Times New Roman" w:cs="Times New Roman"/>
          <w:i/>
          <w:color w:val="000000"/>
          <w:sz w:val="28"/>
          <w:szCs w:val="28"/>
        </w:rPr>
        <w:t>: тс-дс (детство, Братск), стн-здн (чесно, позно).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Фраза.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отрывку из художественной прозы). Закрепление навыков умеренно беглого темпа речи. Обучение произношению в первую очередь ведется на основе подражания речи педагога, воспринимаемой на слухо-зрительной и слуховой основе. Работа над произношением проводится со стационарной звукоусиливающей аппаратурой, с индивидуальными слуховыми аппаратами.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Формирование произносительной стороны устной речи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kern w:val="2"/>
          <w:sz w:val="28"/>
          <w:szCs w:val="28"/>
        </w:rPr>
        <w:t>«</w:t>
      </w:r>
      <w:r w:rsidRPr="004239B1">
        <w:rPr>
          <w:rFonts w:ascii="Times New Roman" w:hAnsi="Times New Roman" w:cs="Times New Roman"/>
          <w:b/>
          <w:bCs/>
          <w:iCs/>
          <w:kern w:val="2"/>
          <w:sz w:val="28"/>
          <w:szCs w:val="28"/>
        </w:rPr>
        <w:t>Развитие слухового восприятия и техника речи</w:t>
      </w:r>
      <w:r w:rsidRPr="004239B1">
        <w:rPr>
          <w:rFonts w:ascii="Times New Roman" w:hAnsi="Times New Roman" w:cs="Times New Roman"/>
          <w:b/>
          <w:bCs/>
          <w:kern w:val="2"/>
          <w:sz w:val="28"/>
          <w:szCs w:val="28"/>
        </w:rPr>
        <w:t>»</w:t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Cs/>
          <w:sz w:val="28"/>
          <w:szCs w:val="28"/>
        </w:rPr>
        <w:t>(фронтальное занятие).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C96330" w:rsidRPr="004239B1" w:rsidRDefault="00C96330" w:rsidP="00B3127C">
      <w:pPr>
        <w:numPr>
          <w:ilvl w:val="0"/>
          <w:numId w:val="121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слухового восприятия звучаний музыкальных инструментов / игрушек (барабана, дудки, гармошки, свистка и других): выявление наличия стойкой условной двигательной реакции на доступные звучания; различение и опознавание на слух звучаний музыкальных инструментов /игрушек;  определение на слух количества звуков, продолжительности их звучания (кратко, долго), характера звуковедения (слитно или не слитно), темпа (нормальный быстрый, медленный), громкости (нормально, громко, тихо), ритмов, высоты звучания; использование возможностей слухового восприятия звучаний музыкальных инструментов / игрушек в работе над просодическими компонентами речи (темпом, ритмом, паузацией, словесным и фразовым ударениями, интонацией). Развитие слухозрительного и слухового восприятия устной речи, достаточно внятного и естественного воспроизведения речевого материала при реализации произносительных возможностей; </w:t>
      </w:r>
    </w:p>
    <w:p w:rsidR="00C96330" w:rsidRPr="004239B1" w:rsidRDefault="00C96330" w:rsidP="00B3127C">
      <w:pPr>
        <w:numPr>
          <w:ilvl w:val="0"/>
          <w:numId w:val="121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слухового восприятия неречевых звучаний окружающего мира: социально значимых бытовых и городских шумов; голосов животных и птиц; шумов связанных с явлениями природы, различения и опознавания разговора и пения, мужского и женского голоса; </w:t>
      </w:r>
    </w:p>
    <w:p w:rsidR="00C96330" w:rsidRPr="004239B1" w:rsidRDefault="00C96330" w:rsidP="00B3127C">
      <w:pPr>
        <w:numPr>
          <w:ilvl w:val="0"/>
          <w:numId w:val="121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стремления и умений применять приобретенный опыт в восприятии неречевых звуков окружающего мира и навыках устной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коммуникации в учебной и различных видах внеурочной деятельности,  в том числе совместной со слышащими детьми и взрослыми.</w:t>
      </w:r>
    </w:p>
    <w:p w:rsidR="00C96330" w:rsidRPr="004239B1" w:rsidRDefault="00C96330" w:rsidP="00C96330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 xml:space="preserve"> Развитие слухового восприятия и техника речи</w:t>
      </w:r>
    </w:p>
    <w:p w:rsidR="00C96330" w:rsidRPr="004239B1" w:rsidRDefault="00C96330" w:rsidP="00C96330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(фронтальное занятие)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/>
          <w:sz w:val="28"/>
        </w:rPr>
      </w:pPr>
      <w:smartTag w:uri="urn:schemas-microsoft-com:office:smarttags" w:element="place">
        <w:r w:rsidRPr="004239B1">
          <w:rPr>
            <w:rFonts w:ascii="Times New Roman" w:hAnsi="Times New Roman"/>
            <w:b/>
            <w:sz w:val="28"/>
            <w:lang w:val="en-US"/>
          </w:rPr>
          <w:t>I</w:t>
        </w:r>
        <w:r w:rsidRPr="004239B1">
          <w:rPr>
            <w:rFonts w:ascii="Times New Roman" w:hAnsi="Times New Roman"/>
            <w:b/>
            <w:sz w:val="28"/>
          </w:rPr>
          <w:t>.</w:t>
        </w:r>
      </w:smartTag>
      <w:r w:rsidRPr="004239B1">
        <w:rPr>
          <w:rFonts w:ascii="Times New Roman" w:hAnsi="Times New Roman"/>
          <w:b/>
          <w:sz w:val="28"/>
        </w:rPr>
        <w:t xml:space="preserve"> Развитие слухового восприятия.</w:t>
      </w:r>
      <w:r w:rsidRPr="004239B1">
        <w:rPr>
          <w:rFonts w:ascii="Times New Roman" w:hAnsi="Times New Roman"/>
          <w:sz w:val="28"/>
        </w:rPr>
        <w:t xml:space="preserve"> Развитие слухового восприятия речевых и неречевых звучаний, музыки, ритмико-интонационной структуры звучащей речи, различных шумов, формированию навыков практической ориентации в звучащем мире.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осприятие слухозрительно и на слух знакомого и необходимого в общении на уроках и во внеурочное время речевого материала (фраз, слов, словосочетаний); 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орфоэпических правил, их соблюдение в речи, реализация в самостоятельной речи сформированных речевых навыков.</w:t>
      </w:r>
    </w:p>
    <w:p w:rsidR="00C96330" w:rsidRPr="004239B1" w:rsidRDefault="00C96330" w:rsidP="00C96330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Неречевой материал содержит разные по звучанию акустические звуки: на начальных этапах обучения это контрастные звучания (высокочастотные - низкочастотные); на последующих этапах обучения - близкие в частотном диапазоне. Подбор неречевых звучаний, также как и речевых, производится по темам: «Звуки природы», «Транспорт», «Дикие животные», «Домашние животные», «Музыкальные игрушки», «Перелётные птицы», «Зимующие птицы», «Насекомые», «Морские обитатели». «Животные Южных стран», «Бытовые шумы» и т. д.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 в том числе совместной со слышащими детьми и взрослыми.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239B1">
        <w:rPr>
          <w:rFonts w:ascii="Times New Roman" w:hAnsi="Times New Roman"/>
          <w:sz w:val="28"/>
        </w:rPr>
        <w:t xml:space="preserve">Восприятие и различение на слух музыки. Формирование первоначальных знаний о музыке; опыта хорового исполнительства (во время речитативного пения); формирование первичных знаний о композиторах.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39B1">
        <w:rPr>
          <w:rFonts w:ascii="Times New Roman" w:hAnsi="Times New Roman" w:cs="Times New Roman"/>
          <w:b/>
          <w:sz w:val="28"/>
          <w:szCs w:val="28"/>
        </w:rPr>
        <w:t>. Техника речи.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</w:t>
      </w:r>
      <w:r w:rsidRPr="004239B1">
        <w:rPr>
          <w:rFonts w:ascii="Times New Roman" w:hAnsi="Times New Roman" w:cs="Times New Roman"/>
          <w:color w:val="000000"/>
          <w:sz w:val="28"/>
          <w:szCs w:val="28"/>
        </w:rPr>
        <w:t xml:space="preserve"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слова. Формирование произносительной стороны речи. Отработка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правильного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lastRenderedPageBreak/>
        <w:t>произношение в словах звуков речи и их сочетаний, дифференцированное  произношение звуков в слогах и словах, дифференцированное произношение звуков, родственных по артикуляции, в ходе их усвоения.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bCs/>
          <w:iCs/>
          <w:kern w:val="2"/>
          <w:sz w:val="28"/>
          <w:szCs w:val="28"/>
        </w:rPr>
        <w:t>«Музыкально-ритмические занятия</w:t>
      </w:r>
      <w:r w:rsidRPr="004239B1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» </w:t>
      </w:r>
      <w:r w:rsidRPr="004239B1">
        <w:rPr>
          <w:rFonts w:ascii="Times New Roman" w:hAnsi="Times New Roman" w:cs="Times New Roman"/>
          <w:caps/>
          <w:sz w:val="28"/>
          <w:szCs w:val="28"/>
        </w:rPr>
        <w:t>(</w:t>
      </w:r>
      <w:r w:rsidRPr="004239B1">
        <w:rPr>
          <w:rFonts w:ascii="Times New Roman" w:hAnsi="Times New Roman" w:cs="Times New Roman"/>
          <w:sz w:val="28"/>
          <w:szCs w:val="28"/>
        </w:rPr>
        <w:t>фронтальные занятия</w:t>
      </w:r>
      <w:r w:rsidRPr="004239B1">
        <w:rPr>
          <w:rFonts w:ascii="Times New Roman" w:hAnsi="Times New Roman" w:cs="Times New Roman"/>
          <w:caps/>
          <w:sz w:val="28"/>
          <w:szCs w:val="28"/>
        </w:rPr>
        <w:t>)</w:t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 xml:space="preserve">.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эстетическое воспитание, обогащение общего и речевого развития, расширение кругозора, развитие творческих способностей;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восприятия музыки (с помощью индивидуальных слуховых аппаратов) в исполнении учителя и в аудиозаписи;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правильных, координированных, выразительных и ритмичных движений под музыку, правильной осанки, умений исполнять под музыку несложные танцевальные композиции;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формирование навыков декламации песен под музыку в ансамбле при точном воспроизведении в эмоциональной и достаточно внятной речи, реализуя произносительные возможности, темпоритмической организации мелодии, характера звуковедения, динамических оттенков;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произносительных умений при широком использовании фонетической ритмики и музыки; </w:t>
      </w:r>
    </w:p>
    <w:p w:rsidR="00C96330" w:rsidRPr="004239B1" w:rsidRDefault="00C96330" w:rsidP="00B3127C">
      <w:pPr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 обучающихся стремления и умений применять приобретенный опыт в музыкально-ритмической деятельности во внеурочное время, в том числе в совместной деятельности со слышащими сверстниками.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4239B1">
        <w:rPr>
          <w:rFonts w:ascii="Times New Roman" w:hAnsi="Times New Roman"/>
          <w:b/>
          <w:i/>
          <w:sz w:val="28"/>
          <w:szCs w:val="28"/>
        </w:rPr>
        <w:t>Музыкально – ритмические занятия</w:t>
      </w:r>
    </w:p>
    <w:p w:rsidR="00C96330" w:rsidRPr="004239B1" w:rsidRDefault="00C96330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Слушание музыки.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Восприятия музыки на основе сохранных анализаторов и развивающегося слухового восприятия (т.е. на полисенсорной основе) с обязательным введением упражнений, проводимых только на слух при постоянном использовании средств электроакустической коррекции. </w:t>
      </w:r>
    </w:p>
    <w:p w:rsidR="00C96330" w:rsidRPr="004239B1" w:rsidRDefault="00C96330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Слушание музыки в исполнении учителя и аудиозапси, словесное определение жанра, характера музыки, использование доступных средств музыкальной выразительности.</w:t>
      </w:r>
    </w:p>
    <w:p w:rsidR="00C96330" w:rsidRPr="004239B1" w:rsidRDefault="00C96330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Музыкально – пластическое движение.</w:t>
      </w:r>
      <w:r w:rsidRPr="004239B1">
        <w:rPr>
          <w:rFonts w:ascii="Times New Roman" w:hAnsi="Times New Roman" w:cs="Times New Roman"/>
          <w:sz w:val="28"/>
          <w:szCs w:val="28"/>
        </w:rPr>
        <w:t xml:space="preserve"> Развитие двигательных навыков, формирование хорошей осанки. Эмоциональное, выразительное правильное и ритмичное выполнение под музыку основных движений (ходьба, бег, хлопки, прыжки и др.), танцевальных и гимнастических упражнений, исполнение элементов танца и пляски, несложных композиционных народных, бальных и современных танцев. Развитие музыкально – пластической импровизации. 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lastRenderedPageBreak/>
        <w:t>Декламация песен под музыку.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Обучение декламации песен под музыку, совершенствование произносительных навыков, развитие проникновения в эмоциональное содержание песни, выразительное коллективное ее исполнение. Эмоциональная, выразительная и внятная декламация песен в ансамбле под музыкальное сопровождение и управление учителя. Точное воспроизведение ритмического рисунка мелодии, ее темпа, динамических оттенков, характера звуковедения (плавно, отрывисто), соответствующей манере исполнения (легко, более твердо и др.). Обучение пению.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Обучение игре на элементарных музыкальных инструментах в ансамбле.</w:t>
      </w:r>
      <w:r w:rsidRPr="004239B1">
        <w:rPr>
          <w:rFonts w:ascii="Times New Roman" w:hAnsi="Times New Roman" w:cs="Times New Roman"/>
          <w:sz w:val="28"/>
          <w:szCs w:val="28"/>
        </w:rPr>
        <w:t xml:space="preserve"> Развитие восприятия музыки, умений исполнять на металлофоне, бубне, ксилофоне, барабане, румбах, маракасах, треугольниках, тарелках и др. в ансамбле ритмический аккомпанемент к музыкальной пьесе или песне (ведущую партию исполняет учитель на фортепьяно или ученики на металлофоне, ксилофоне, пианоле и др).</w:t>
      </w:r>
    </w:p>
    <w:p w:rsidR="00C96330" w:rsidRPr="004239B1" w:rsidRDefault="00C96330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 xml:space="preserve">Инсценирование (драматизация). </w:t>
      </w:r>
      <w:r w:rsidRPr="004239B1">
        <w:rPr>
          <w:rFonts w:ascii="Times New Roman" w:hAnsi="Times New Roman" w:cs="Times New Roman"/>
          <w:sz w:val="28"/>
          <w:szCs w:val="28"/>
        </w:rPr>
        <w:t>Участие в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театрализованных формах музыкально–творческой деятельности: музыкальные игры, инсценирвоание песен, игры–драматизации, инсценирование фрагментов музыкальных сказок. Выражение образного содержания музыкально – художественных произведений с помощью средств выразительности различных искусств, прежде всего, с помощью музыкально-пластической и речевой деятельности. </w:t>
      </w:r>
    </w:p>
    <w:p w:rsidR="00C96330" w:rsidRPr="004239B1" w:rsidRDefault="00C96330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Восприятие и воспроизведение устной речи</w:t>
      </w:r>
      <w:r w:rsidRPr="004239B1">
        <w:rPr>
          <w:rFonts w:ascii="Times New Roman" w:hAnsi="Times New Roman" w:cs="Times New Roman"/>
          <w:sz w:val="28"/>
          <w:szCs w:val="28"/>
        </w:rPr>
        <w:t xml:space="preserve"> (автоматизация произносительных навыков с использованием фонетической ритмики и музыки). Развитие слухозрительного и слухового восприятия речи, закрепление навыков внятного, выразительного, достаточно естественного ее воспроизведения при реализации произносительных возможностей. Развитие речевого дыхания, голоса, закрепление звукового состава речи, восприятие на слух и воспроизведение элементов ритмико-интонационной структуры речи, воспроизведение слов и фраз, коротких диалогов преимущественно разговорного характера.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239B1">
        <w:rPr>
          <w:rFonts w:ascii="Times New Roman" w:hAnsi="Times New Roman" w:cs="Times New Roman"/>
          <w:b/>
          <w:bCs/>
          <w:iCs/>
          <w:sz w:val="28"/>
          <w:szCs w:val="28"/>
        </w:rPr>
        <w:t>Развитие познавательной сферы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239B1">
        <w:rPr>
          <w:rFonts w:ascii="Times New Roman" w:hAnsi="Times New Roman" w:cs="Times New Roman"/>
          <w:sz w:val="28"/>
          <w:szCs w:val="28"/>
        </w:rPr>
        <w:t xml:space="preserve"> (</w:t>
      </w:r>
      <w:r w:rsidRPr="004239B1">
        <w:rPr>
          <w:rFonts w:ascii="Times New Roman" w:hAnsi="Times New Roman" w:cs="Times New Roman"/>
          <w:iCs/>
          <w:sz w:val="28"/>
          <w:szCs w:val="28"/>
        </w:rPr>
        <w:t>индивидуальные занятия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iCs/>
          <w:sz w:val="28"/>
          <w:szCs w:val="28"/>
        </w:rPr>
        <w:t>Основные задачи реализации содержания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коррекция и развитие высших психических функций (внимание, память, мышление и другие);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 активизация познавательной деятельности с учетом возможностей и особенностей каждого обучающегося; 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развитие речевой деятельности, формирование коммуникативных навыков;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расширение представлений об окружающей действительности;</w:t>
      </w:r>
    </w:p>
    <w:p w:rsidR="00C96330" w:rsidRPr="004239B1" w:rsidRDefault="00C96330" w:rsidP="00C96330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lastRenderedPageBreak/>
        <w:t>коррекция индивидуальных пробелов в знаниях.</w:t>
      </w:r>
    </w:p>
    <w:p w:rsidR="00C96330" w:rsidRPr="004239B1" w:rsidRDefault="00C96330" w:rsidP="00C96330">
      <w:pPr>
        <w:pStyle w:val="a8"/>
        <w:spacing w:line="276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/>
          <w:b/>
          <w:i/>
          <w:sz w:val="28"/>
          <w:szCs w:val="28"/>
        </w:rPr>
        <w:t xml:space="preserve"> Развитие познавательной сферы (индивидуальные занятия)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Основные направления коррекционной работы: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Совершенствование движений сенсорной деятельности:  развитие мелкой моторики кисти и пальцев рук; артикуляционной моторики; ритма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Коррекция отдельных сторон психической деятельности: развитие зрительной памяти и внимания; слухового внимания и памяти; фонетико-фонематических представлений.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Развитие основных мыслительных операций: формирование навыков относительного анализа; развитие навыков группировки и классификации (на базе овладения основными родовыми понятиями); формирование умения работать по словесной и письменной инструкции, алгоритму; развитие комбинаторных способностей.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Развитие различных видов мышления: развитие наглядно-образного мышления; словесно-логического мышления.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Коррекция нарушений в развитии эмоционально-личностной сферы (релаксационные упражнения для мимики лица, драматизации, чтения по ролям).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речи, владение техникой чтения.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Расширение и обогащение словаря.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Коррекция индивидуальных пробелов в знаниях.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Воспитание целенаправленного, устойчивого, сосредоточенного внимания.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Содержание коррекционной работы.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I. Коррекция памяти: вырабатывать навык прочного запоминания; постепенное увеличение объема памяти; развитие логической памяти; развитие механической памяти; развитие смысловой памяти; развитие словесно-логической памяти; развитие скорости запоминания; развитие полноты запоминания; развитие сознательного запоминания; тренировать прочность и точность запоминания.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II. Коррекция внимания: воспитывать целенаправленное внимание; воспитывать устойчивость внимания (не отвлекаться), наблюдательность; расширять объем внимания.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III. Коррекция ощущений, восприятий, представлений: работать над расширением зрительных восприятий, восприятием и осмыслением изображенного на картине; развивать зрительное восприятие образного слова и моторного акта, связанного с его записыванием; учить быстрому соотношению воспринимаемых при посредстве зрения букв соответствующими буквами через коррекционные занятия (повторение,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название букв, чтение стихов); развивать представления и творческую активность; увеличивать скорость ориентации движений взора.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IV. Коррекция мышления: классифицировать предметы (их изображение) на группы на основании родового признака; называть группы предметов (однородных) обобщенными словами; развивать умения последовательно рассуждать, делать выводы из наблюдаемых фактов, самостоятельно думать, выделять интеллектуальную задачу; развивать гибкость мышления; конкретизировать понятия.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V. Коррекция воображения: развивать быстроту воображения; оригинальность, необычность образов воображения; формировать эмоциональности образов.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VI. Коррекция эмоционально-волевой сферы: формировать навыки нравственных и культурных потребностей; воспитывать аккуратность и настойчивость в выполнении упражнений; воспитывать волю и целенаправленность при выполнении упражнений; воспитывать чувство коллективной ответственности (личной «перед» коллективом), бережное отношение к вещам (инструменту, оборудованию), честность и доброжелательность при проведении игр.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VII. Развитие моторики: развивать общую и мелкую моторику; обучать пальчиковой гимнастике; развивать артикуляционную моторику.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Коррекционный курс</w:t>
      </w:r>
      <w:r w:rsidRPr="004239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39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«Социально – бытовая ориентировка»</w:t>
      </w:r>
      <w:r w:rsidRPr="004239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фронтальные занятия).</w:t>
      </w:r>
      <w:r w:rsidRPr="004239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задачи реализации содержания:</w:t>
      </w: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6330" w:rsidRPr="004239B1" w:rsidRDefault="00C96330" w:rsidP="00C96330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предметах и явлениях окружающего мира в ходе специально организованной практической социально – бытовой деятельности, развитие жизненных компетенций, необходимых в учебной и внеурочной деятельности, способствующих социальной адаптации;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овладение информацией о  людях с нарушениями слуха, их социокультурной жизни, достижениях, средствах коммуникации; реализация сформированных представлений в процессе общения со слабослышащими, позднооглохшими и глухими детьми и взрослыми;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взаимоотношений с детьми и взрослыми - слышащими людьми и имеющими нарушения слуха, на основе толерантности, взаимного уважения;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личной гигиены и здорового образа жизни;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навыков самообслуживания, помощи близким, в том числе, выполнения различных поручений, связанных с бытом семьи;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 элементарных знаний о технике безопасности и их применение в повседневной жизни;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трудом родителей и других взрослых.</w:t>
      </w:r>
    </w:p>
    <w:p w:rsidR="00C96330" w:rsidRPr="004239B1" w:rsidRDefault="00C96330" w:rsidP="00C96330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lastRenderedPageBreak/>
        <w:t>Социально-бытовая ориентировка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Личная гигиена. Соблюдение правил личной гигиены для сохранения и укрепления здоровья. Уход за волосами. Охрана зрения. 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Питание. Разнообразие продуктов питания. Приготовление пищи. Сервировка стола. Кухонная посуда и приборы. Уход за ними. 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Одежда и обувь. Сезонные изменения в природе. Погодные явления:  дождь, снег, слякоть. Выбор одежды в соответствии с погодными явлениями и временем года.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Жилище. Уход за жилыми помещениями и местами общего пользования. Чистящие и моющие средства. Уход за комнатными растениями. Уход за домашними животными. Уход за аквариумными рыбками. Уборка кухни, ванной, туалетной комнаты.  Ее периодичность и обязательность.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Транспорт. Виды наземного и подземного транспорта. Выбор оптимального маршрута поездки. Безопасность в транспорте. Культура поведения на транспорте.</w:t>
      </w:r>
    </w:p>
    <w:p w:rsidR="00C96330" w:rsidRPr="004239B1" w:rsidRDefault="00C96330" w:rsidP="00C96330">
      <w:pPr>
        <w:widowControl w:val="0"/>
        <w:spacing w:after="0"/>
        <w:ind w:firstLine="708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Общественная деятельность. Участие в выборах. Взаимодействие с центром социального обслуживания инвалидов. </w:t>
      </w:r>
    </w:p>
    <w:p w:rsidR="00C96330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2.3. </w:t>
      </w:r>
      <w:r w:rsidRPr="004239B1">
        <w:rPr>
          <w:rFonts w:ascii="Times New Roman" w:hAnsi="Times New Roman" w:cs="Times New Roman"/>
          <w:b/>
          <w:sz w:val="28"/>
          <w:szCs w:val="28"/>
        </w:rPr>
        <w:t>Программа нравственного развития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, воспитания</w:t>
      </w:r>
    </w:p>
    <w:p w:rsidR="00C96330" w:rsidRPr="004239B1" w:rsidRDefault="00C96330" w:rsidP="00C9633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</w:r>
      <w:r w:rsidRPr="004239B1">
        <w:rPr>
          <w:rFonts w:ascii="Times New Roman" w:hAnsi="Times New Roman" w:cs="Times New Roman"/>
          <w:sz w:val="28"/>
          <w:szCs w:val="28"/>
        </w:rPr>
        <w:tab/>
        <w:t>Программа нравственного развития слабослышащих и позднооглохших обучающихся с лёгкой умственной отсталостью (интеллектуальными нарушения) на ступени начального общего образования должна быть направлена на обеспечение их нравственного развития в единстве урочной, внеурочной в совместной педагогической работе образовательного учреждения, семьи и других институтов общества.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</w:r>
      <w:r w:rsidRPr="004239B1">
        <w:rPr>
          <w:rFonts w:ascii="Times New Roman" w:hAnsi="Times New Roman" w:cs="Times New Roman"/>
          <w:sz w:val="28"/>
          <w:szCs w:val="28"/>
        </w:rPr>
        <w:tab/>
        <w:t>В основу этой программы положены ключевые воспитательные задачи, базовые национальные ценности российского общества.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</w:r>
      <w:r w:rsidRPr="004239B1">
        <w:rPr>
          <w:rFonts w:ascii="Times New Roman" w:hAnsi="Times New Roman" w:cs="Times New Roman"/>
          <w:sz w:val="28"/>
          <w:szCs w:val="28"/>
        </w:rPr>
        <w:tab/>
        <w:t>Программа предусматривает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</w:r>
      <w:r w:rsidRPr="004239B1">
        <w:rPr>
          <w:rFonts w:ascii="Times New Roman" w:hAnsi="Times New Roman" w:cs="Times New Roman"/>
          <w:sz w:val="28"/>
          <w:szCs w:val="28"/>
        </w:rPr>
        <w:tab/>
        <w:t>Программа должна обеспечивать: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>организацию системы воспитательных мероприятий, позволяющих обучающемуся использовать на практике полученные знания и усвоенные модели и нормы поведения;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 xml:space="preserve"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специфику. 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 xml:space="preserve">   Программа должна включать: цель, задачи, основные направления работы, перечень планируемых результатов воспитания (социальных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компетенций, моделей поведения слабослышащих и позднооглохших обучающихся с лёгкой умственной отсталостью), формы организации работы. </w:t>
      </w:r>
    </w:p>
    <w:p w:rsidR="00C96330" w:rsidRPr="004239B1" w:rsidRDefault="00C96330" w:rsidP="00C96330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 xml:space="preserve">   Программа нравственного развития самостоятельно разрабатывается образовательной организацией с учетом специфики образовательных потребностей разных групп слабослышащих и позднооглохших обучающихся с лёгкой умственной отсталостью (интеллектуальными нарушениями), определяемых личностными, семейными, общественными потребностями и возможностями обучающегося младшего школьного возраста, индивидуальными особенностями его развития и состояния здоровья, включая: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становление и развитие личности;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выявление и развитие возможностей и способностей обучающихся, через систему студий и кружков, организацию общественно полезной деятельности;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участие родителей обучающихся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использование в образовательном процессе современных образовательных технологий деятельностного типа;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предоставление обучающимся возможности для эффективной самостоятельной работы;</w:t>
      </w:r>
    </w:p>
    <w:p w:rsidR="00C96330" w:rsidRPr="004239B1" w:rsidRDefault="00C96330" w:rsidP="00B3127C">
      <w:pPr>
        <w:pStyle w:val="14TexstOSNOVA1012"/>
        <w:numPr>
          <w:ilvl w:val="0"/>
          <w:numId w:val="83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достижение предметных и личностных результатов в обучении и развитии обучающихся.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2.4. Программа формирования экологической культуры, здорового и безопасного образа жизни</w:t>
      </w:r>
    </w:p>
    <w:p w:rsidR="00C96330" w:rsidRPr="004239B1" w:rsidRDefault="00C96330" w:rsidP="00C96330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Программа формирования экологической культуры, здорового и безопасного образа жизни должна обеспечивать: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4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5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формирование познавательного интереса и бережного отношения к природе;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формирование установок на здоровый образ жизни, включая правильное питание, развитие потребности в занятиях физической культурой и спортом, формирование негативного отношения к факторам риска здоровью обучающихся (сниженная двигательная активность, курение, алкоголь, </w:t>
      </w:r>
      <w:r w:rsidRPr="004239B1">
        <w:rPr>
          <w:spacing w:val="-1"/>
          <w:sz w:val="28"/>
          <w:szCs w:val="28"/>
        </w:rPr>
        <w:lastRenderedPageBreak/>
        <w:t xml:space="preserve">наркотики и другие психоактивные вещества, инфекционные заболевания);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использование оптимальных двигательных режимов для обучающихся с учетом их возрастных, психофизических особенностей,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8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становление умений противостояния вовлечению в табакокурение, употребление алкоголя, наркотических и сильнодействующих веществ;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ситуациях;</w:t>
      </w:r>
    </w:p>
    <w:p w:rsidR="00C96330" w:rsidRPr="004239B1" w:rsidRDefault="00C96330" w:rsidP="00B3127C">
      <w:pPr>
        <w:numPr>
          <w:ilvl w:val="0"/>
          <w:numId w:val="91"/>
        </w:numPr>
        <w:spacing w:after="0"/>
        <w:ind w:left="309" w:hanging="3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color w:val="000000"/>
          <w:sz w:val="28"/>
          <w:szCs w:val="28"/>
        </w:rPr>
        <w:t>развитие умений использовать сформированные навыки устной и письменной коммуникации, слухового восприятия (с помощью индивидуальных слуховых аппаратов и /или кохлеарных имплантов), различные ассистивные средства  для здорового и  безопасного образа жизни.</w:t>
      </w:r>
    </w:p>
    <w:p w:rsidR="00C96330" w:rsidRPr="004239B1" w:rsidRDefault="00C96330" w:rsidP="00C96330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должна содержать цели, задачи, планируемые результаты, основные направления и перечень организационных форм.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>Системная работа на ступени начального общего образования по формированию экологической культуры, здорового и безопасного образа жизни может быть организована по следующим направлениям: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>создание экологически безопасной, здоровьесберегающей инфраструктуры общеобразовательной организации;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 xml:space="preserve">организация учебной и внеурочной деятельности обучающихся; 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 xml:space="preserve">организация физкультурно­оздоровительной работы; 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>реализация дополнительных образовательных курсов;</w:t>
      </w:r>
    </w:p>
    <w:p w:rsidR="00C96330" w:rsidRPr="004239B1" w:rsidRDefault="00C96330" w:rsidP="00C96330">
      <w:pPr>
        <w:pStyle w:val="af1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 w:rsidRPr="004239B1">
        <w:rPr>
          <w:rStyle w:val="Zag11"/>
          <w:rFonts w:eastAsia="Arial Unicode MS" w:cs="Times New Roman"/>
          <w:sz w:val="28"/>
          <w:szCs w:val="28"/>
        </w:rPr>
        <w:t>организация работы с родителями (законными представителями).</w:t>
      </w:r>
    </w:p>
    <w:p w:rsidR="00C96330" w:rsidRPr="004239B1" w:rsidRDefault="00C96330" w:rsidP="00C96330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формирования экологической культуры, здорового и безопасного образа жизни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разных групп слабослышащих и позднооглохших обучающихся с лёгкой умственной отсталостью (интеллектуальными нарушениями).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Style w:val="Zag11"/>
          <w:rFonts w:eastAsia="Arial Unicode MS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Style w:val="Zag11"/>
          <w:rFonts w:eastAsia="Arial Unicode MS" w:cs="Times New Roman"/>
          <w:sz w:val="28"/>
          <w:szCs w:val="28"/>
        </w:rPr>
        <w:t xml:space="preserve"> самостоятельно разрабатывает критерии и показатели эффективности реализации программы формирования экологической культуры, безопасного образа жизни слабослышащих и  позднооглохших обучающихся, исходя из особенностей региона, контингента детей, социального окружения, выбранного направления программы.</w:t>
      </w:r>
    </w:p>
    <w:p w:rsidR="00C96330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2.5. Программа коррекционной работы</w:t>
      </w:r>
    </w:p>
    <w:p w:rsidR="00C96330" w:rsidRPr="004239B1" w:rsidRDefault="00C96330" w:rsidP="00C9633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направлена на выявление особых образовательных потребностей обучающихся с ОВЗ, обусловленных недостатками в их физическом и (или) психическом развитии; осуществление индивидуально-ориентированной психолого-медико-педагогической помощи обучающимся с ОВЗ с учетом особых образовательных потребностей, индивидуальных возможностей обучающихся (в соответствии с рекомендациями ПМПК).</w:t>
      </w:r>
    </w:p>
    <w:p w:rsidR="00C96330" w:rsidRPr="004239B1" w:rsidRDefault="00C96330" w:rsidP="00C9633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содержит:</w:t>
      </w:r>
    </w:p>
    <w:p w:rsidR="00C96330" w:rsidRPr="004239B1" w:rsidRDefault="00C96330" w:rsidP="00B3127C">
      <w:pPr>
        <w:pStyle w:val="ConsPlusNormal"/>
        <w:numPr>
          <w:ilvl w:val="0"/>
          <w:numId w:val="92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обучающихся с ОВЗ;</w:t>
      </w:r>
    </w:p>
    <w:p w:rsidR="00C96330" w:rsidRPr="004239B1" w:rsidRDefault="00C96330" w:rsidP="00B3127C">
      <w:pPr>
        <w:pStyle w:val="ConsPlusNormal"/>
        <w:numPr>
          <w:ilvl w:val="0"/>
          <w:numId w:val="93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систему комплексного психолого-медико-педагогического сопровождения обучающихся с ОВЗ в условиях образовательной деятельности, включающего психолого-медико-педагогическое обследование обучающихся с целью выявления их особых образовательных потребностей, мониторинг динамики развития обучающихся;</w:t>
      </w:r>
    </w:p>
    <w:p w:rsidR="00C96330" w:rsidRPr="004239B1" w:rsidRDefault="00C96330" w:rsidP="00B3127C">
      <w:pPr>
        <w:pStyle w:val="ConsPlusNormal"/>
        <w:numPr>
          <w:ilvl w:val="0"/>
          <w:numId w:val="94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корректировку коррекционных мероприятий.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Обязательной частью внеурочной деятельности, поддерживающей процесс освоения слабослышащими и позднооглохшими обучающимися содержания АООП НОО, является коррекционно-развивающее направление. Часы коррекционно-развивающей области не входят в предельно допустимую учебную нагрузку, но учитывается при определении объёмов финансирования, направляемых на реализацию адаптированной основной образовательной программы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Цель программы коррекционно – развивающей работы -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оказание комплексной психолого – педагогической помощи слабослышащими и позднооглохшим обучающимся с лёгкой умственной отсталостью (интеллектуальными нарушениями) в освоении адаптированной основной общеобразовательной программы, в коррекции недостатков в общем и слухоречевом развитии, в их социальной адаптации. 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Программа предусматривает создание специальных условий обучения и воспитания, позволяющих учитывать особые образовательные потребности слабослышащих и позднооглохших обучающихся с лёгкой умственной отсталостью (интеллектуальными нарушениями). 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программы коррекционно – развивающей работы: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5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выявление особых образовательных потребностей слабослышащих и позднооглохших обучающихся с лёгкой умственной отсталостью (интеллектуальными нарушениями), обусловленных недостатками в их </w:t>
      </w:r>
      <w:r w:rsidRPr="004239B1">
        <w:rPr>
          <w:spacing w:val="-1"/>
          <w:sz w:val="28"/>
          <w:szCs w:val="28"/>
        </w:rPr>
        <w:lastRenderedPageBreak/>
        <w:t xml:space="preserve">развитии;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организация специальных условий образования в соответствии с особенностями ограничений здоровья учащихся;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осуществление индивидуально ориентированной психолого-медико-педагогической помощи обучающимся с учетом особенностей их психофизического развития и индивидуальных возможностей;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оказание коррекционной помощи в овладении адаптированной основной общеобразовательной программой начального общего образования, в том числе организация индивидуальных и фронтальных  занятий по развитию слухового восприятия речи и неречевых звучаний, включая музыку, слухозрительного восприятия устной речи, ее произносительной стороны; занятий по развитию познавательной сферы и социальной-бытовой ориентировке;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9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организация специальной психолого-педагогической помощи в формировании полноценной жизненной компетенции слабослышащих и позднооглохших обучающихся с лёгкой умственной отсталостью (интеллектуальными нарушениями);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создание благоприятных условий для наиболее полноценного личностного развития, приобщения к социокультурным нормам, традициям семьи, общества и государства с учетом возможностей и особых образовательных потребностей каждого обучающегося;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оказание консультативной и методической помощи родителям (законным представителям) слабослышащих и позднооглохших обучающихся с лёгкой умственной отсталостью (интеллектуальными нарушениями).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Принципы программы коррекционно – развивающей работы: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2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соблюдение интересов слабослышащих и позднооглохших обучающихся; с лёгкой умственной отсталостью (интеллектуальными нарушениями); создание в образовательной организации условий для реализации их возможностей и особых образовательных потребностей, наиболее полноценного развития, социальной адаптации;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3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приобщение обучающихся к социокультурным нормам, традициям семьи, общества и государства;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4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взаимодействие всех специалистов образовательной организации, родителей (законных представителей) обучающихся при решении образовательно – коррекционных задач, а также оказании согласованной помощи в процессе формирования и развития личности ребенка, его адаптации и интеграции в обществе;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5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 xml:space="preserve">учёт социальных факторов в формировании личности обучающегося; содействие созданию благоприятной социальной ситуации развития и обучения в соответствии с возрастными и индивидуальными особенностями </w:t>
      </w:r>
      <w:r w:rsidRPr="004239B1">
        <w:rPr>
          <w:spacing w:val="-1"/>
          <w:sz w:val="28"/>
          <w:szCs w:val="28"/>
        </w:rPr>
        <w:lastRenderedPageBreak/>
        <w:t>обучающегося, его особыми образовательными потребностями;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реализация в различных жизненных ситуациях достижений обучающихся в  образовательно – коррекционном процессе, обеспечение подготовленности обучающихся к адаптации и интеграции в обществе, развития их самостоятельности при решении жизненных задач;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4239B1">
        <w:rPr>
          <w:spacing w:val="-1"/>
          <w:sz w:val="28"/>
          <w:szCs w:val="28"/>
        </w:rPr>
        <w:t>обеспечение слухоречевого развития обучающихся с учетом их индивидуальных особенностей, максимальное обогащение их речевой практики, развитие жизненных компетенций при взаимодействии со слышащими детьми и взрослыми в условиях деятельности, интересной и полезной всем ее участникам.</w:t>
      </w:r>
    </w:p>
    <w:p w:rsidR="00C96330" w:rsidRPr="004239B1" w:rsidRDefault="00C96330" w:rsidP="00C9633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Комплексное психолого – медико - педагогическое сопровождение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обучающихся включает: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проведение психолого -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потребностей, составления программы индивидуального маршрута с учетом фактического уровня общего и слухоречевого развития, индивидуальных особенностей; разработку рекомендаций к составлению коррекционных программ, учитывающих индивидуальные особенности обучающихся, в том числе программ по развитию восприятия устной речи и обучению произношению;  проведение коррекционно – развивающей работы с учетом особых образовательных потребностей каждого обучающегося, его индивидуальных особенностей; мониторинг динамики общего и слухоречевого развития обучающихся, достижения планируемых результатов коррекционно – развивающей работы.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Направления и содержание программы коррекционной работы.</w:t>
      </w:r>
    </w:p>
    <w:p w:rsidR="00C96330" w:rsidRPr="004239B1" w:rsidRDefault="00C96330" w:rsidP="00C96330">
      <w:pPr>
        <w:pStyle w:val="21"/>
        <w:widowControl w:val="0"/>
        <w:suppressAutoHyphens w:val="0"/>
        <w:spacing w:line="276" w:lineRule="auto"/>
        <w:ind w:left="360"/>
        <w:jc w:val="both"/>
        <w:rPr>
          <w:b/>
          <w:i/>
          <w:sz w:val="28"/>
          <w:szCs w:val="28"/>
        </w:rPr>
      </w:pPr>
      <w:r w:rsidRPr="004239B1">
        <w:rPr>
          <w:b/>
          <w:i/>
          <w:sz w:val="28"/>
          <w:szCs w:val="28"/>
        </w:rPr>
        <w:t>1. Коррекционно</w:t>
      </w:r>
      <w:r w:rsidRPr="004239B1">
        <w:rPr>
          <w:b/>
          <w:bCs/>
          <w:i/>
          <w:iCs/>
          <w:sz w:val="28"/>
          <w:szCs w:val="28"/>
        </w:rPr>
        <w:t>-</w:t>
      </w:r>
      <w:r w:rsidRPr="004239B1">
        <w:rPr>
          <w:b/>
          <w:i/>
          <w:sz w:val="28"/>
          <w:szCs w:val="28"/>
        </w:rPr>
        <w:t>развивающая работа</w:t>
      </w:r>
      <w:r w:rsidRPr="004239B1">
        <w:rPr>
          <w:b/>
          <w:bCs/>
          <w:i/>
          <w:iCs/>
          <w:sz w:val="28"/>
          <w:szCs w:val="28"/>
        </w:rPr>
        <w:t>.</w:t>
      </w:r>
      <w:r w:rsidRPr="004239B1">
        <w:rPr>
          <w:b/>
          <w:i/>
          <w:sz w:val="28"/>
          <w:szCs w:val="28"/>
        </w:rPr>
        <w:t xml:space="preserve"> 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работы способствует удовлетворению особых образовательных потребностей слабослышащих и позднооглохших обучающихся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 лёгкой умственной отсталостью (интеллектуальными нарушениями)</w:t>
      </w:r>
      <w:r w:rsidRPr="004239B1">
        <w:rPr>
          <w:rFonts w:ascii="Times New Roman" w:hAnsi="Times New Roman" w:cs="Times New Roman"/>
          <w:sz w:val="28"/>
          <w:szCs w:val="28"/>
        </w:rPr>
        <w:t>, освоению ими адаптированной основной общеобразовательной программы начального общего образования,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состав предметной области внеурочной деятельности «Коррекционно – развивающая работа» входят следующие </w:t>
      </w: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обязательные предметы</w:t>
      </w:r>
      <w:r w:rsidRPr="004239B1">
        <w:rPr>
          <w:rFonts w:ascii="Times New Roman" w:hAnsi="Times New Roman" w:cs="Times New Roman"/>
          <w:sz w:val="28"/>
          <w:szCs w:val="28"/>
        </w:rPr>
        <w:t>: формирование речевого слуха и произносительной стороны устной речи (индивидуальные занятия);  музыкально-ритмические занятия (фронтальные занятия); развитие слухового восприятия и техника речи (фронтальные занятия); развитие познавательной сферы (индивидуальные занятия); социально-бытовая ориентировка (фронтальные занятия).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21"/>
        <w:shd w:val="clear" w:color="auto" w:fill="FFFFFF"/>
        <w:spacing w:line="276" w:lineRule="auto"/>
        <w:ind w:left="0" w:firstLine="709"/>
        <w:jc w:val="both"/>
        <w:rPr>
          <w:sz w:val="20"/>
          <w:szCs w:val="20"/>
        </w:rPr>
      </w:pPr>
      <w:r w:rsidRPr="004239B1">
        <w:rPr>
          <w:sz w:val="28"/>
          <w:szCs w:val="28"/>
        </w:rPr>
        <w:t xml:space="preserve">Содержание данной области может быть дополнено образовательной организацией самостоятельно, исходя из психофизических особенностей </w:t>
      </w:r>
      <w:r w:rsidRPr="004239B1">
        <w:rPr>
          <w:sz w:val="28"/>
          <w:szCs w:val="28"/>
        </w:rPr>
        <w:lastRenderedPageBreak/>
        <w:t>обучающихся на основании рекомендаций медико-психолого-педагогической комиссии, индивидуальной программы реабилитации  обучающихся, а также результатов комплексного психолого –педагогического обследования каждого ребенка при поступлении в образовательную организацию, рекомендаций к коррекционно –развивающей работе по результатам данного обследования, систематических педагогических наблюдений в учебной и внеурочной деятельности, данных систематического мониторинга достижения обучающимися планируемых результатов образования, бесед с детьми, учителями школьным педагогом - психологом, социальным педагогом, администрацией школы, родителями (их законными представителями).</w:t>
      </w:r>
      <w:r w:rsidRPr="004239B1">
        <w:rPr>
          <w:b/>
          <w:bCs/>
          <w:sz w:val="20"/>
          <w:szCs w:val="20"/>
        </w:rPr>
        <w:t xml:space="preserve">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8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239B1">
        <w:rPr>
          <w:b/>
          <w:bCs/>
          <w:i/>
          <w:iCs/>
          <w:sz w:val="28"/>
          <w:szCs w:val="28"/>
        </w:rPr>
        <w:t>Диагностическая работа.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коррекционной работы включает проведение комплексного психолого- педагогического обследования обучающихся  при поступлении в образовательную организацию с целью выявления их особых образовательных потребностей; систематического мониторинга (в конце каждой учебной четверти) достижения обучающимися планируемых результатов освоения образования на основе адаптированной основной общеобразовательной программы; систематического мониторинга достижения обучающимися планируемых результатов коррекционно-развивающей работы, изменение коррекционной программы по результатам обследования в соответствии с выявленными особенностями и потребностями учащихся; изучение социальной ситуации развития и условий семейного воспитания;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8"/>
        </w:numPr>
        <w:suppressAutoHyphens w:val="0"/>
        <w:spacing w:line="276" w:lineRule="auto"/>
        <w:ind w:left="625" w:hanging="265"/>
        <w:jc w:val="both"/>
        <w:rPr>
          <w:sz w:val="28"/>
          <w:szCs w:val="28"/>
        </w:rPr>
      </w:pPr>
      <w:r w:rsidRPr="004239B1">
        <w:rPr>
          <w:b/>
          <w:bCs/>
          <w:i/>
          <w:iCs/>
          <w:sz w:val="28"/>
          <w:szCs w:val="28"/>
        </w:rPr>
        <w:t>Консультативная работа.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работы обеспечивает непрерывность специального психолого – педагогического сопровождения обучающихся и их семей по вопросам образования и социализации слабослышащих и позднооглохших детей с лёгкой умственной отсталостью (интеллектуальными нарушениями), повышение уровня родительской компетентности и активизацию роли родителей в воспитании и обучении ребенка. 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Консультативная работа включает выработку совместных рекомендаций специалистами, работающими в образовательной организации, и родителями (законными представителями) по реализации основных направлений коррекционно – развивающей работы с каждым обучающимся, выбору индивидуально-ориентированных методов и приёмов образования и др.; оказание консультативной помощи родителям (законным представителям) по вопросам семейного воспитания, образования и проведения коррекционно – развивающей работы во внешкольное время. </w:t>
      </w:r>
    </w:p>
    <w:p w:rsidR="00C96330" w:rsidRPr="004239B1" w:rsidRDefault="00C96330" w:rsidP="00B3127C">
      <w:pPr>
        <w:pStyle w:val="21"/>
        <w:widowControl w:val="0"/>
        <w:numPr>
          <w:ilvl w:val="0"/>
          <w:numId w:val="108"/>
        </w:numPr>
        <w:suppressAutoHyphens w:val="0"/>
        <w:spacing w:line="276" w:lineRule="auto"/>
        <w:ind w:left="625" w:hanging="265"/>
        <w:jc w:val="both"/>
        <w:rPr>
          <w:sz w:val="28"/>
          <w:szCs w:val="28"/>
        </w:rPr>
      </w:pPr>
      <w:r w:rsidRPr="004239B1">
        <w:rPr>
          <w:b/>
          <w:bCs/>
          <w:i/>
          <w:iCs/>
          <w:sz w:val="28"/>
          <w:szCs w:val="28"/>
        </w:rPr>
        <w:t>Информационно-просветительская работа.</w:t>
      </w:r>
    </w:p>
    <w:p w:rsidR="00C96330" w:rsidRPr="004239B1" w:rsidRDefault="00C96330" w:rsidP="00C9633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 xml:space="preserve">Данное направление предполагает разъяснительную деятельность по вопросам, связанным с особыми образовательными потребностями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слабослышащих и позднооглохших обучающихся с лёгкой умственной отсталостью (интеллектуальными нарушениями), в том числе, с возможностями и особенностями коммуникации с ними, обеспечению наиболее полноценного образования и развития, созданию необходимых условий для социальной адаптации и интеграции в обществе, правам и обязанностям лиц с нарушениями слуха и др. Информационно –просветительская работа может проводиться как в данной образовательной организации (среди обучающихся, их родителей и др.), так и в других образовательных организациях, включая организации дополнительного и профессионального образования (среди педагогов, обучающихся, родителей и др.), а также в организациях социальной сферы (здравоохранения, правопорядка и др.). </w:t>
      </w:r>
    </w:p>
    <w:p w:rsidR="00C96330" w:rsidRPr="004239B1" w:rsidRDefault="00C96330" w:rsidP="00B3127C">
      <w:pPr>
        <w:widowControl w:val="0"/>
        <w:numPr>
          <w:ilvl w:val="0"/>
          <w:numId w:val="108"/>
        </w:numPr>
        <w:suppressAutoHyphens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Психолого-педагогическая работа.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30" w:rsidRPr="004239B1" w:rsidRDefault="00C96330" w:rsidP="00C9633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предполагает проведение психолого–педагогической диагностики с целью психолого-педагогического изучения индивидуальных особенностей личности обучающегося, резервов ее развития; познавательных возможностей и интересов обучающихся, резервов их развития; выявления причин возникновения проблем в обучении и развитии обучающихся; изучения интересов обучающихся в связи с профоориентационной работой в образовательной организации; осуществление коррекционно–развивающей работы с учетом результатов психолого – педагогической диагностики совместно со специалистами  образовательной организации и /или других организаций на основе сетевого взаимодействия; содействие личным достижениям обучающегося в доступных ему видах учебной и внеурочной деятельности с учетом индивидуальных особенностей; осуществление здоровьесберегающей работы совместно со специалистами образовательной организации и /или других организаций на основе сетевого взаимодействия; проведение психолого–педагогического консультирования, направленного на оказание помощи обучающимся, их родителям и педагогам в решении актуальных задач развития, социализации, преодоления учебных трудностей, проблем взаимоотношений между обучающимся, родителями, педагогами; осуществление профилактики, формирование и развитие психологически комфортных отношений в классе, образовательной организации, в семье; профилактику внутриличностных конфликтов; психолого – педагогическое содействие обеспечению управленческих процессов на основе проведения мониторинговых исследований психологического климата в системах администрация - педагоги – обучающиеся– родители, психолого – педагогического сопровождения эффективного их взаимодействия, участия в разработке программ развития общеобразовательной организации; осуществление просветительской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деятельности для повышения психолого-педагогической компетентности педагогов, родителей. </w:t>
      </w:r>
    </w:p>
    <w:p w:rsidR="00C96330" w:rsidRPr="004239B1" w:rsidRDefault="00C96330" w:rsidP="00C96330">
      <w:pPr>
        <w:pStyle w:val="a8"/>
        <w:widowControl w:val="0"/>
        <w:overflowPunct w:val="0"/>
        <w:autoSpaceDE w:val="0"/>
        <w:autoSpaceDN w:val="0"/>
        <w:adjustRightInd w:val="0"/>
        <w:spacing w:line="276" w:lineRule="auto"/>
        <w:ind w:left="720" w:hanging="36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Механизм реализации программы коррекционной работы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4239B1">
        <w:rPr>
          <w:rFonts w:ascii="Times New Roman" w:hAnsi="Times New Roman" w:cs="Times New Roman"/>
          <w:sz w:val="28"/>
          <w:szCs w:val="28"/>
        </w:rPr>
        <w:t xml:space="preserve">в разработке и реализации коррекционных мероприятий учителей-дефектологов, учителей начальных классов, психолога, медицинских работников образовательной организации и других организаций, специализирующихся в области семьи и других институтов общества, которое должно обеспечиваться в единстве урочной, внеурочной и внешкольной деятельности. </w:t>
      </w:r>
      <w:r w:rsidRPr="004239B1">
        <w:rPr>
          <w:rFonts w:ascii="Times New Roman" w:hAnsi="Times New Roman" w:cs="Times New Roman"/>
          <w:bCs/>
          <w:sz w:val="28"/>
          <w:szCs w:val="28"/>
        </w:rPr>
        <w:t>Такое взаимодействие предполагает: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— 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— многоаспектный анализ личностного и познавательного развития ребёнка;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— 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Консолидация усилий разных специалистов в области психологии, педагогики, медицины, социальной работы позволит обеспечить систему комплексного психолого-медико-педагогического сопровождения и эффективно решать проблемы ребёнка. Наиболее распространённые и действенные формы организованного взаимодействия специалистов на современном этапе — это консилиумы и службы сопровождения образовательного учреждения, которые предоставляют многопрофильную помощь ребёнку и его родителям (законным представителям), а также образовательному учреждению в решении вопросов, связанных с адаптацией, обучением, воспитанием, развитием, социализацией слабослышащих и позднооглохших детей.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В качестве ещё одного механизма реализации коррекционной работы следует обозначить социальное сетевое партнёрство, 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сетевое партнёрство направлено: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— на сотрудничество с учреждениями образования и другими ведомствами по вопросам преемственности обучения, развития и адаптации, социализации, здоровьесбережения слабослышащих и позднооглохших детей;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lastRenderedPageBreak/>
        <w:t>— на 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слабослышащих и позднооглохших детей;</w:t>
      </w:r>
    </w:p>
    <w:p w:rsidR="00C96330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— на сотрудничество с родительской общественностью.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2.6. Программа внеурочной деятельности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Под внеурочной деятельностью понимается образователь</w:t>
      </w:r>
      <w:r w:rsidRPr="004239B1">
        <w:rPr>
          <w:rFonts w:ascii="Times New Roman" w:hAnsi="Times New Roman" w:cs="Times New Roman"/>
          <w:spacing w:val="-4"/>
          <w:sz w:val="28"/>
          <w:szCs w:val="28"/>
        </w:rPr>
        <w:t>ная деятельность, осуществляемая в формах, отличных от уроч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 xml:space="preserve">ной, и направленная на достижение планируемых результатов </w:t>
      </w:r>
      <w:r w:rsidRPr="004239B1">
        <w:rPr>
          <w:rFonts w:ascii="Times New Roman" w:hAnsi="Times New Roman" w:cs="Times New Roman"/>
          <w:sz w:val="28"/>
          <w:szCs w:val="28"/>
        </w:rPr>
        <w:t>освоения АООП НОО слабослышащих и позднооглохших обучающихся с интеллектуальными нарушениями.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Цели организации внеурочной деятельности</w:t>
      </w:r>
      <w:r w:rsidRPr="004239B1">
        <w:rPr>
          <w:rFonts w:ascii="Times New Roman" w:hAnsi="Times New Roman" w:cs="Times New Roman"/>
          <w:sz w:val="28"/>
          <w:szCs w:val="28"/>
        </w:rPr>
        <w:t xml:space="preserve"> на ступени начального общего образования: обеспечение соответствующей возрасту адаптации слабослышащего и позднооглохшего обучающегося с лёгкой умственной отсталостью (интеллектуальными нарушениями), в образовательной организации, создание благоприятных условий для его развития, учёт его возрастных и индивидуальных особенностей, особых образовательных потребностей.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>Внеурочная деятельность организуется по направлениям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br/>
      </w:r>
      <w:r w:rsidRPr="004239B1">
        <w:rPr>
          <w:rFonts w:ascii="Times New Roman" w:hAnsi="Times New Roman" w:cs="Times New Roman"/>
          <w:spacing w:val="-4"/>
          <w:sz w:val="28"/>
          <w:szCs w:val="28"/>
        </w:rPr>
        <w:t>развития личности: спортивно­оздоровительное, нрав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ственное, социальное, общекультур</w:t>
      </w:r>
      <w:r w:rsidRPr="004239B1">
        <w:rPr>
          <w:rFonts w:ascii="Times New Roman" w:hAnsi="Times New Roman" w:cs="Times New Roman"/>
          <w:sz w:val="28"/>
          <w:szCs w:val="28"/>
        </w:rPr>
        <w:t xml:space="preserve">ное.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pacing w:val="2"/>
          <w:sz w:val="28"/>
          <w:szCs w:val="28"/>
        </w:rPr>
        <w:t>Формы организации внеурочной деятельности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, как 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br/>
        <w:t xml:space="preserve">в целом образовательного процесса, в рамках реализации примерной АООП НОО </w:t>
      </w:r>
      <w:r w:rsidRPr="004239B1">
        <w:rPr>
          <w:rFonts w:ascii="Times New Roman" w:hAnsi="Times New Roman" w:cs="Times New Roman"/>
          <w:sz w:val="28"/>
          <w:szCs w:val="28"/>
        </w:rPr>
        <w:t xml:space="preserve">слабослышащих и позднооглохших обучающихся с лёгкой умственной отсталостью (интеллектуальными нарушениями) определяет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>. Содер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жание занятий, предусмотренных во внеурочной деятельности, должно формироваться с учётом пожеланий обучаю</w:t>
      </w:r>
      <w:r w:rsidRPr="004239B1">
        <w:rPr>
          <w:rFonts w:ascii="Times New Roman" w:hAnsi="Times New Roman" w:cs="Times New Roman"/>
          <w:sz w:val="28"/>
          <w:szCs w:val="28"/>
        </w:rPr>
        <w:t>щихся и их родителей (законных представителей) и осущест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вляться в формах: индивидуальные и фронтальные занятия; экскурсии, кружки, «весёлые старты», секции, конкурсы, соревнования, общественно полезные практики 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т.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д.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При организации внеурочной деятельности обучающихся могут использоваться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возможности учреждений дополнительного образования, куль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туры и спорта; в период каникул для продолжения внеуроч</w:t>
      </w:r>
      <w:r w:rsidRPr="004239B1">
        <w:rPr>
          <w:rFonts w:ascii="Times New Roman" w:hAnsi="Times New Roman" w:cs="Times New Roman"/>
          <w:sz w:val="28"/>
          <w:szCs w:val="28"/>
        </w:rPr>
        <w:t>ной деятельности - возможности специа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лизированных лагерей, тематических лагерных смен, летних школ.</w:t>
      </w:r>
    </w:p>
    <w:p w:rsidR="00C96330" w:rsidRPr="004239B1" w:rsidRDefault="00C96330" w:rsidP="00C96330">
      <w:pPr>
        <w:tabs>
          <w:tab w:val="left" w:pos="4500"/>
          <w:tab w:val="left" w:pos="9180"/>
          <w:tab w:val="left" w:pos="936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Время, отводимое на внеурочную деятельность (с учётом часов отводимых на коррекционно-развивающую область), составляет не менее 1350 часов и не более 2380 часов.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В зависимости от возможностей образовательной организации, особенностей окружающего социума внеурочная деятельность может осуществляться по различным схемам, в том числе:</w:t>
      </w:r>
    </w:p>
    <w:p w:rsidR="00C96330" w:rsidRPr="004239B1" w:rsidRDefault="00C96330" w:rsidP="00C96330">
      <w:pPr>
        <w:pStyle w:val="af1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непосредственно в образовательной организации по типу школы полного дня;</w:t>
      </w:r>
    </w:p>
    <w:p w:rsidR="00C96330" w:rsidRPr="004239B1" w:rsidRDefault="00C96330" w:rsidP="00C96330">
      <w:pPr>
        <w:pStyle w:val="af1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совместно с учреждениями дополнительного образования детей, спортивными объектами, учреждениями культуры;</w:t>
      </w:r>
    </w:p>
    <w:p w:rsidR="00C96330" w:rsidRPr="004239B1" w:rsidRDefault="00C96330" w:rsidP="00C96330">
      <w:pPr>
        <w:pStyle w:val="af1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сотрудничестве с другими организациями и с участием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педагогов общеобразовательной организации (комбинированная </w:t>
      </w:r>
      <w:r w:rsidRPr="004239B1">
        <w:rPr>
          <w:rFonts w:ascii="Times New Roman" w:hAnsi="Times New Roman" w:cs="Times New Roman"/>
          <w:sz w:val="28"/>
          <w:szCs w:val="28"/>
        </w:rPr>
        <w:t>схема).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Основное преимущество организации внеурочной деятель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ности непосредственно в образовательной организации заключается в создании условий для полноценного пребыва</w:t>
      </w:r>
      <w:r w:rsidRPr="004239B1">
        <w:rPr>
          <w:rFonts w:ascii="Times New Roman" w:hAnsi="Times New Roman" w:cs="Times New Roman"/>
          <w:sz w:val="28"/>
          <w:szCs w:val="28"/>
        </w:rPr>
        <w:t>ния в ней ребёнка в течение дня, с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одержательном единстве учебного, воспитательного и развивающего процессов в рамках АООП НОО.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t>При организации внеурочной деятельности непосредствен­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4239B1">
        <w:rPr>
          <w:rFonts w:ascii="Times New Roman" w:hAnsi="Times New Roman" w:cs="Times New Roman"/>
          <w:sz w:val="28"/>
          <w:szCs w:val="28"/>
        </w:rPr>
        <w:t>но в образовательной организации предполагается, что в этой</w:t>
      </w:r>
      <w:r w:rsidRPr="004239B1">
        <w:rPr>
          <w:rFonts w:ascii="Times New Roman" w:hAnsi="Times New Roman" w:cs="Times New Roman"/>
          <w:sz w:val="28"/>
          <w:szCs w:val="28"/>
        </w:rPr>
        <w:br/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работе принимают участие все педагогические работники дан</w:t>
      </w:r>
      <w:r w:rsidRPr="004239B1">
        <w:rPr>
          <w:rFonts w:ascii="Times New Roman" w:hAnsi="Times New Roman" w:cs="Times New Roman"/>
          <w:sz w:val="28"/>
          <w:szCs w:val="28"/>
        </w:rPr>
        <w:t>ной организации (учителя начальной школы, учителя-дефектологи, учителя­предметники, социальные педагоги, педагоги­психологи, воспитатели  и</w:t>
      </w:r>
      <w:r w:rsidRPr="004239B1">
        <w:rPr>
          <w:rFonts w:ascii="Times New Roman" w:hAnsi="Times New Roman" w:cs="Times New Roman"/>
          <w:sz w:val="28"/>
          <w:szCs w:val="28"/>
        </w:rPr>
        <w:t> </w:t>
      </w:r>
      <w:r w:rsidRPr="004239B1">
        <w:rPr>
          <w:rFonts w:ascii="Times New Roman" w:hAnsi="Times New Roman" w:cs="Times New Roman"/>
          <w:sz w:val="28"/>
          <w:szCs w:val="28"/>
        </w:rPr>
        <w:t xml:space="preserve">др.).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Внеурочная деятельность тесно связана с дополнительным образованием детей в части создания условий для развития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творческих интересов детей, включения их в художествен</w:t>
      </w:r>
      <w:r w:rsidRPr="004239B1">
        <w:rPr>
          <w:rFonts w:ascii="Times New Roman" w:hAnsi="Times New Roman" w:cs="Times New Roman"/>
          <w:sz w:val="28"/>
          <w:szCs w:val="28"/>
        </w:rPr>
        <w:t>ную, техническую, спортивную и другую деятельность.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pacing w:val="2"/>
          <w:sz w:val="28"/>
          <w:szCs w:val="28"/>
        </w:rPr>
        <w:t>План внеурочной деятельности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 формируется образовательной организацией </w:t>
      </w:r>
      <w:r w:rsidRPr="004239B1">
        <w:rPr>
          <w:rFonts w:ascii="Times New Roman" w:hAnsi="Times New Roman" w:cs="Times New Roman"/>
          <w:sz w:val="28"/>
          <w:szCs w:val="28"/>
        </w:rPr>
        <w:t xml:space="preserve">и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должен быть направлен на </w:t>
      </w:r>
      <w:r w:rsidRPr="004239B1">
        <w:rPr>
          <w:rFonts w:ascii="Times New Roman" w:hAnsi="Times New Roman" w:cs="Times New Roman"/>
          <w:sz w:val="28"/>
          <w:szCs w:val="28"/>
        </w:rPr>
        <w:t>обучающимися планируемых резуль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татов освоения АООП НОО слабослышащих и позднооглохших обучающихся с интеллектуальными нарушениями</w:t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pStyle w:val="14TexstOSNOVA1012"/>
        <w:spacing w:line="276" w:lineRule="auto"/>
        <w:ind w:firstLine="720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spacing w:val="-2"/>
          <w:sz w:val="28"/>
          <w:szCs w:val="28"/>
        </w:rPr>
        <w:t>При взаимодействии образовательной организации с другими организациями создаётся общее программно­методическое пространство, рабочие программы курсов внеурочной деятель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ности, которые должны быть сориентированы на планируемые результаты освоения АООП НОО слабослышащих и позднооглохших обучающихся с интеллектуальными нарушениями.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 Организационный раздел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3.1. Учебный план (вариант 2.3)</w:t>
      </w:r>
    </w:p>
    <w:p w:rsidR="00C96330" w:rsidRPr="004239B1" w:rsidRDefault="00855279" w:rsidP="00C9633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="00C96330" w:rsidRPr="004239B1">
        <w:rPr>
          <w:rFonts w:ascii="Times New Roman" w:hAnsi="Times New Roman" w:cs="Times New Roman"/>
          <w:i/>
          <w:sz w:val="28"/>
          <w:szCs w:val="28"/>
        </w:rPr>
        <w:t>чебный план</w:t>
      </w:r>
      <w:r w:rsidR="00C96330" w:rsidRPr="004239B1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 w:rsidR="00C96330"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6330" w:rsidRPr="004239B1">
        <w:rPr>
          <w:rFonts w:ascii="Times New Roman" w:hAnsi="Times New Roman" w:cs="Times New Roman"/>
          <w:sz w:val="28"/>
          <w:szCs w:val="28"/>
        </w:rPr>
        <w:t xml:space="preserve">слабослышащих и позднооглохших обучающихся с интеллектуальными нарушениями (далее – учебный план) обеспечивает введение в действие и реализацию требований </w:t>
      </w:r>
      <w:r w:rsidR="00C96330" w:rsidRPr="004239B1">
        <w:rPr>
          <w:rFonts w:ascii="Times New Roman" w:hAnsi="Times New Roman" w:cs="Times New Roman"/>
          <w:color w:val="auto"/>
          <w:sz w:val="28"/>
          <w:szCs w:val="28"/>
        </w:rPr>
        <w:t>федерального государственного образовательного стандарта начального общего образования (далее – ФГОС),</w:t>
      </w:r>
      <w:r w:rsidR="00C96330" w:rsidRPr="004239B1">
        <w:rPr>
          <w:rFonts w:ascii="Times New Roman" w:hAnsi="Times New Roman" w:cs="Times New Roman"/>
          <w:sz w:val="28"/>
          <w:szCs w:val="28"/>
        </w:rPr>
        <w:t xml:space="preserve"> определяет общий объем нагрузки и </w:t>
      </w:r>
      <w:r w:rsidR="00C96330"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максимальный объем аудиторной нагрузки обучающихся, состав и структуру обязательных предметных областей и направлений внеурочной деятельности по классам (годам обучения). </w:t>
      </w:r>
    </w:p>
    <w:p w:rsidR="00C96330" w:rsidRPr="004239B1" w:rsidRDefault="00855279" w:rsidP="00C96330">
      <w:pPr>
        <w:spacing w:after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C96330" w:rsidRPr="004239B1">
        <w:rPr>
          <w:rFonts w:ascii="Times New Roman" w:hAnsi="Times New Roman"/>
          <w:sz w:val="28"/>
          <w:szCs w:val="28"/>
        </w:rPr>
        <w:t xml:space="preserve">чебный план должен соответствовать действующему законодательству РФ в области образования, обеспечивать введение в действие и реализацию требований ФГОС начального общего образования для слабослышащих и позднооглохших обучающихся и выполнение гигиенических требований к режиму образовательного процесса, установленных </w:t>
      </w:r>
      <w:r w:rsidR="00C96330" w:rsidRPr="004239B1">
        <w:rPr>
          <w:rFonts w:ascii="Times New Roman" w:hAnsi="Times New Roman"/>
          <w:color w:val="auto"/>
          <w:sz w:val="28"/>
          <w:szCs w:val="28"/>
        </w:rPr>
        <w:t>действующими санитарно-эпидемиологическими требованиями к условиям и организации обучения в образовательных организациях.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Адаптированная основная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Pr="004239B1">
        <w:rPr>
          <w:rFonts w:ascii="Times New Roman" w:hAnsi="Times New Roman" w:cs="Times New Roman"/>
          <w:sz w:val="28"/>
          <w:szCs w:val="28"/>
        </w:rPr>
        <w:t>образовательная программа начального общего образования может включать как один, так и несколько учебных планов, в том числе индивидуальные учебные планы, учитывающие образовательные потребности групп или отдельных слабослышащих обучающихся с интеллектуальными нарушениями.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cs="Times New Roman"/>
          <w:kern w:val="1"/>
          <w:sz w:val="28"/>
          <w:szCs w:val="28"/>
        </w:rPr>
      </w:pPr>
      <w:r w:rsidRPr="004239B1">
        <w:rPr>
          <w:rFonts w:hAnsi="Times New Roman" w:cs="Times New Roman"/>
          <w:color w:val="auto"/>
          <w:kern w:val="1"/>
          <w:sz w:val="28"/>
          <w:szCs w:val="28"/>
        </w:rPr>
        <w:t>АООП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НОО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для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обучающихся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с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ОВЗ</w:t>
      </w:r>
      <w:r w:rsidRPr="004239B1">
        <w:rPr>
          <w:rFonts w:ascii="Times New Roman" w:cs="Times New Roman"/>
          <w:color w:val="auto"/>
          <w:kern w:val="1"/>
          <w:sz w:val="28"/>
          <w:szCs w:val="28"/>
        </w:rPr>
        <w:t xml:space="preserve">, </w:t>
      </w:r>
      <w:r w:rsidRPr="004239B1">
        <w:rPr>
          <w:rFonts w:hAnsi="Times New Roman" w:cs="Times New Roman"/>
          <w:color w:val="auto"/>
          <w:kern w:val="1"/>
          <w:sz w:val="28"/>
          <w:szCs w:val="28"/>
        </w:rPr>
        <w:t>имеющих</w:t>
      </w:r>
      <w:r w:rsidRPr="004239B1">
        <w:rPr>
          <w:rFonts w:hAnsi="Times New Roman"/>
          <w:color w:val="auto"/>
          <w:kern w:val="1"/>
          <w:sz w:val="28"/>
          <w:szCs w:val="28"/>
        </w:rPr>
        <w:t xml:space="preserve"> </w:t>
      </w:r>
      <w:r w:rsidRPr="004239B1">
        <w:rPr>
          <w:rFonts w:ascii="Times New Roman" w:hAnsi="Times New Roman"/>
          <w:color w:val="auto"/>
          <w:sz w:val="28"/>
          <w:szCs w:val="28"/>
        </w:rPr>
        <w:t>дополнительные отклонения в развитии (нарушения зрения, опорно-двигательного аппарата)</w:t>
      </w:r>
      <w:r w:rsidRPr="004239B1">
        <w:rPr>
          <w:rFonts w:ascii="Times New Roman" w:cs="Times New Roman"/>
          <w:color w:val="auto"/>
          <w:kern w:val="1"/>
          <w:sz w:val="28"/>
          <w:szCs w:val="28"/>
        </w:rPr>
        <w:t>,</w:t>
      </w:r>
      <w:r w:rsidRPr="004239B1">
        <w:rPr>
          <w:rFonts w:ascii="Times New Roman" w:cs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дополняется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индивидуальной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программой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реабилитации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ascii="Times New Roman" w:cs="Times New Roman"/>
          <w:kern w:val="1"/>
          <w:sz w:val="28"/>
          <w:szCs w:val="28"/>
        </w:rPr>
        <w:t>(</w:t>
      </w:r>
      <w:r w:rsidRPr="004239B1">
        <w:rPr>
          <w:rFonts w:hAnsi="Times New Roman" w:cs="Times New Roman"/>
          <w:kern w:val="1"/>
          <w:sz w:val="28"/>
          <w:szCs w:val="28"/>
        </w:rPr>
        <w:t>далее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—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ИПР</w:t>
      </w:r>
      <w:r w:rsidRPr="004239B1">
        <w:rPr>
          <w:rFonts w:ascii="Times New Roman" w:cs="Times New Roman"/>
          <w:kern w:val="1"/>
          <w:sz w:val="28"/>
          <w:szCs w:val="28"/>
        </w:rPr>
        <w:t xml:space="preserve">) </w:t>
      </w:r>
      <w:r w:rsidRPr="004239B1">
        <w:rPr>
          <w:rFonts w:hAnsi="Times New Roman" w:cs="Times New Roman"/>
          <w:kern w:val="1"/>
          <w:sz w:val="28"/>
          <w:szCs w:val="28"/>
        </w:rPr>
        <w:t>инвалида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в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части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создания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специальных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условий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получения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 w:cs="Times New Roman"/>
          <w:kern w:val="1"/>
          <w:sz w:val="28"/>
          <w:szCs w:val="28"/>
        </w:rPr>
        <w:t>образования</w:t>
      </w:r>
      <w:r w:rsidRPr="004239B1">
        <w:rPr>
          <w:rFonts w:ascii="Times New Roman" w:cs="Times New Roman"/>
          <w:kern w:val="1"/>
          <w:sz w:val="28"/>
          <w:szCs w:val="28"/>
        </w:rPr>
        <w:t>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Учебный план начального общего образования и план специальных коррекционных предметов и внеурочной деятельности являются основными организационными механизмами реализации адаптированной основной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общео</w:t>
      </w:r>
      <w:r w:rsidRPr="004239B1">
        <w:rPr>
          <w:rFonts w:ascii="Times New Roman" w:hAnsi="Times New Roman" w:cs="Times New Roman"/>
          <w:sz w:val="28"/>
          <w:szCs w:val="28"/>
        </w:rPr>
        <w:t>бразовательной программы начального общего образования для слабослышащих и позднооглохших обучающихся с лёгкой умственной отсталостью (интеллектуальными нарушениями).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Для развития потенциала обучающихся могут разрабатываться с участием самих обучающихся и их родителей (законных представителей) индивидуальные учебные планы.</w:t>
      </w:r>
    </w:p>
    <w:p w:rsidR="00C96330" w:rsidRPr="004239B1" w:rsidRDefault="00C96330" w:rsidP="00C96330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Формы организации образовательного процесса,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слабослышащих и позднооглохших обучающихся с лёгкой умственной отсталостью (интеллектуальными нарушениями). 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Учебные планы обеспечивают в случаях предусмотренных законодательством Российской Федерации в области образования</w:t>
      </w:r>
      <w:r w:rsidRPr="004239B1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Pr="004239B1">
        <w:rPr>
          <w:rFonts w:ascii="Times New Roman" w:hAnsi="Times New Roman" w:cs="Times New Roman"/>
          <w:sz w:val="28"/>
          <w:szCs w:val="28"/>
        </w:rPr>
        <w:t xml:space="preserve"> возможность обучения на государственных языках субъектов Российской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Федерации, а также возможность их изучения, и устанавливают количество занятий, отводимых на их изучение, по классам (годам) обучения.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состоит из двух частей — обязательной части и части, формируемой участниками образовательного процесса.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Обязательная (инвариантная) часть учебного плана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определяет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состав учебных предметов обязательных предметных обла</w:t>
      </w:r>
      <w:r w:rsidRPr="004239B1">
        <w:rPr>
          <w:rFonts w:ascii="Times New Roman" w:hAnsi="Times New Roman" w:cs="Times New Roman"/>
          <w:sz w:val="28"/>
          <w:szCs w:val="28"/>
        </w:rPr>
        <w:t>стей, которые должны быть реализованы во всех имеющих государственную аккредитацию общеобразовательных организациях, реализующих адаптированную основную общеобразовательную программу начального общего образования для слабослышащих и позднооглохших обучающихся с лёгкой умственной отсталостью (интеллектуальными нарушениями) и учебное время, отводимое на их изучение по классам (годам) обучения.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>Обязательная (инвариантная) часть учебного плана отражает содержание образования, которое обеспечивает достижение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важнейших целей современного начального образования слабослышащих и позднооглохших обучающихся с интеллектуальными нарушениями:</w:t>
      </w:r>
    </w:p>
    <w:p w:rsidR="00C96330" w:rsidRPr="004239B1" w:rsidRDefault="00C96330" w:rsidP="00B3127C">
      <w:pPr>
        <w:pStyle w:val="af1"/>
        <w:numPr>
          <w:ilvl w:val="0"/>
          <w:numId w:val="20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C96330" w:rsidRPr="004239B1" w:rsidRDefault="00C96330" w:rsidP="00B3127C">
      <w:pPr>
        <w:pStyle w:val="af1"/>
        <w:numPr>
          <w:ilvl w:val="0"/>
          <w:numId w:val="20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готовность обучающихся к продолжению образования на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последующих ступенях основного общего образования, их </w:t>
      </w:r>
      <w:r w:rsidRPr="004239B1">
        <w:rPr>
          <w:rFonts w:ascii="Times New Roman" w:hAnsi="Times New Roman" w:cs="Times New Roman"/>
          <w:sz w:val="28"/>
          <w:szCs w:val="28"/>
        </w:rPr>
        <w:t>приобщение к информационным технологиям;</w:t>
      </w:r>
    </w:p>
    <w:p w:rsidR="00C96330" w:rsidRPr="004239B1" w:rsidRDefault="00C96330" w:rsidP="00B3127C">
      <w:pPr>
        <w:pStyle w:val="af1"/>
        <w:numPr>
          <w:ilvl w:val="0"/>
          <w:numId w:val="20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формирование здорового образа жизни, элементарных </w:t>
      </w:r>
      <w:r w:rsidRPr="004239B1">
        <w:rPr>
          <w:rFonts w:ascii="Times New Roman" w:hAnsi="Times New Roman" w:cs="Times New Roman"/>
          <w:sz w:val="28"/>
          <w:szCs w:val="28"/>
        </w:rPr>
        <w:t>правил поведения в экстремальных ситуациях;</w:t>
      </w:r>
    </w:p>
    <w:p w:rsidR="00C96330" w:rsidRPr="004239B1" w:rsidRDefault="00C96330" w:rsidP="00B3127C">
      <w:pPr>
        <w:pStyle w:val="af1"/>
        <w:numPr>
          <w:ilvl w:val="0"/>
          <w:numId w:val="20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личностное развитие обучающегося в соответствии с его индивидуальностью.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Общие характеристики, направления, цели и практические задачи учебных предметов, курсов, предусмотренных </w:t>
      </w:r>
      <w:r w:rsidRPr="004239B1">
        <w:rPr>
          <w:rFonts w:ascii="Times New Roman" w:hAnsi="Times New Roman" w:cs="Times New Roman"/>
          <w:sz w:val="28"/>
          <w:szCs w:val="28"/>
        </w:rPr>
        <w:t>требованиями Стандарта к структуре адаптированной основной общеобразовательной программы начального общего образования слабослышащих и позднооглохших обучающихся с лёгкой умственной отсталостью (интеллектуальными нарушениями), приведены в разделе «Программы учебных предметов, курсов коррекционно-развивающей области» АООП НОО.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/>
          <w:sz w:val="28"/>
          <w:szCs w:val="28"/>
        </w:rPr>
        <w:t xml:space="preserve"> самостоятельно в организации образовательного процесса, в выборе деятельности по каждому предмету (проектная деятельность, практические занятия и т.д.).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color w:val="auto"/>
          <w:sz w:val="28"/>
          <w:szCs w:val="28"/>
        </w:rPr>
        <w:t>Часть учебного плана, формируемая участниками образовательных отношений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обеспечивает реализацию особых (специфических) образовательных потребностей, характерных для слабослышащих и позднооглохших обучающихся с</w:t>
      </w:r>
      <w:r w:rsidRPr="004239B1">
        <w:rPr>
          <w:rFonts w:ascii="Times New Roman" w:hAnsi="Times New Roman" w:cs="Times New Roman"/>
          <w:sz w:val="28"/>
          <w:szCs w:val="28"/>
        </w:rPr>
        <w:t xml:space="preserve"> лёгкой умственной отсталостью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(интеллектуальными нарушениями),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а также индивидуальных потребностей каждого обучающегося. В первом дополнительном и 1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>классах в соответствии с сани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тарно­гигиеническими требованиями эта часть отсутствует. Время, отводимое на данную часть, внутри максимально допустимой недельной нагрузки обучающихся может быть использовано:</w:t>
      </w:r>
    </w:p>
    <w:p w:rsidR="00C96330" w:rsidRPr="004239B1" w:rsidRDefault="00C96330" w:rsidP="00C96330">
      <w:pPr>
        <w:suppressAutoHyphens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4239B1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на увеличение учебных часов, отводимых на изучение отдельных учебных предметов обязательной части; </w:t>
      </w:r>
    </w:p>
    <w:p w:rsidR="00C96330" w:rsidRPr="004239B1" w:rsidRDefault="00C96330" w:rsidP="00C96330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на </w:t>
      </w:r>
      <w:r w:rsidRPr="004239B1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введение учебных курсов</w:t>
      </w:r>
      <w:r w:rsidRPr="004239B1">
        <w:rPr>
          <w:rFonts w:ascii="Times New Roman" w:hAnsi="Times New Roman" w:cs="Times New Roman"/>
          <w:sz w:val="28"/>
          <w:szCs w:val="28"/>
        </w:rPr>
        <w:t xml:space="preserve">, обеспечивающих удовлетворение особых образовательных потребностей слабослышащих и позднооглохших обучающихся, развитие речевого слуха и неречевых звучаний, формирование произносительной стороны устной речи и необходимую коррекцию недостатков в психическом и/или физическом развитии;  </w:t>
      </w:r>
    </w:p>
    <w:p w:rsidR="00C96330" w:rsidRPr="004239B1" w:rsidRDefault="00C96330" w:rsidP="00C96330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на </w:t>
      </w:r>
      <w:r w:rsidRPr="004239B1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введение учебных курсов</w:t>
      </w:r>
      <w:r w:rsidRPr="004239B1">
        <w:rPr>
          <w:rFonts w:ascii="Times New Roman" w:hAnsi="Times New Roman" w:cs="Times New Roman"/>
          <w:sz w:val="28"/>
          <w:szCs w:val="28"/>
        </w:rPr>
        <w:t xml:space="preserve"> для факультативного изучения отдельных учебных предметов (например: компьютерные технологии, деловое и творческое письмо и др.); </w:t>
      </w:r>
    </w:p>
    <w:p w:rsidR="00C96330" w:rsidRPr="004239B1" w:rsidRDefault="00C96330" w:rsidP="00C96330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на </w:t>
      </w:r>
      <w:r w:rsidRPr="004239B1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введение учебных курсов</w:t>
      </w:r>
      <w:r w:rsidRPr="004239B1">
        <w:rPr>
          <w:rFonts w:ascii="Times New Roman" w:hAnsi="Times New Roman" w:cs="Times New Roman"/>
          <w:sz w:val="28"/>
          <w:szCs w:val="28"/>
        </w:rPr>
        <w:t>, обеспечивающих различные интересы обучающихся, в том числе этнокультурные (например: история и культура родного края и др.).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Количество часов, отведенных на освоение слабослышащими и позднооглохшими обучающимися с лёгкой умственной отсталостью (интеллектуальными нарушениями)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обучающихся в соответствии с действующими </w:t>
      </w:r>
      <w:r w:rsidRPr="004239B1">
        <w:rPr>
          <w:rFonts w:ascii="Times New Roman" w:hAnsi="Times New Roman"/>
          <w:color w:val="auto"/>
          <w:sz w:val="28"/>
          <w:szCs w:val="28"/>
        </w:rPr>
        <w:t>санитарно-эпидемиологическими требованиями к условиям и организации обучения в образовательных организациях.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часть, формируемую участниками образовательного процесса, входит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>внеурочная деятельность</w:t>
      </w:r>
      <w:r w:rsidRPr="004239B1">
        <w:rPr>
          <w:rFonts w:ascii="Times New Roman" w:hAnsi="Times New Roman" w:cs="Times New Roman"/>
          <w:i/>
          <w:sz w:val="28"/>
          <w:szCs w:val="28"/>
        </w:rPr>
        <w:t>.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организации. Образовательные организации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предоставляют обучающимся возможность выбора широкого спектра занятий, направленных на их развитие.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Под внеурочной деятельностью в рамках реализации ФГОС начального общего образования слабослышащих и позднооглохших обучающихся с лёгкой умственной отсталостью (интеллектуальными нарушениями)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общеобразовательной программы.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План внеурочной деятельности является организационным механизмом реализации адаптированной основной общеобразовательной программы начального общего образования. 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адаптированной основной образовательной программы.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30" w:rsidRPr="004239B1" w:rsidRDefault="00C96330" w:rsidP="00C96330">
      <w:pPr>
        <w:tabs>
          <w:tab w:val="left" w:pos="4500"/>
          <w:tab w:val="left" w:pos="9180"/>
          <w:tab w:val="left" w:pos="936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Внеурочная деятельность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организуется по направлениям развития личности (спортивно-оздоровительное, нравственное, социальное, общекультурное) в таких формах как индивидуальные и групповые занятия, экскурсии, кружки, секции,  соревнования, проектная деятельность, общественно полезные дела и т. д. 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Коррекционно-развивающее направление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обязательной </w:t>
      </w:r>
      <w:r w:rsidRPr="004239B1">
        <w:rPr>
          <w:rFonts w:ascii="Times New Roman" w:hAnsi="Times New Roman" w:cs="Times New Roman"/>
          <w:sz w:val="28"/>
          <w:szCs w:val="28"/>
        </w:rPr>
        <w:t>частью внеурочной деятельности, поддерживающей процесс освоения содержания АООП НОО.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Содержание этого направления представлено коррекционно-развивающими курсами (индивидуальными занятиями по формированию речевого слуха и произносительной стороны устной речи; по развитию познавательных процессов; фронтальными занятиями по развитию слухового восприятию и технике речи, музыкально-ритмическими занятиями и социально-бытовой ориентировке). На этих курсах преодолеваются специфические для каждого ученика слухоречевые нарушения, что обеспечивает успешность обучения учащихся по образовательным областям АООП НОО.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Кроме того, выбор коррекционно-развивающих курсов</w:t>
      </w:r>
      <w:r w:rsidRPr="004239B1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может осуществляться образовательной организацией самостоятельно, исходя из психофизических особенностей слабослышащих и позднооглохших обучающихся с лёгкой умственной отсталостью (интеллектуальными нарушениями) на основании рекомендаций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психолого-медико-педагогической комиссии и индивидуальной программы реабилитации инвалида. </w:t>
      </w:r>
    </w:p>
    <w:p w:rsidR="00C96330" w:rsidRPr="004239B1" w:rsidRDefault="00C96330" w:rsidP="00C96330">
      <w:pPr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Реализация специальных задач по развитию слухового восприятия, речевого слуха, коррекции и компенсации нарушений психического и речевого развития обучающихся  проводится на всех уроках и в сочетании со специальными индивидуальными занятиями по развитию познавательных процессов обучающихся.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Коррекционно-развивающее направление</w:t>
      </w:r>
      <w:r w:rsidRPr="004239B1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является необходимым условием преодоления нарушений в психофизическом и речевом развитии обучающихся данной категории, дополняют и расширяют возможность обучающихся в успешном овладении знаниями, умениями и навыками программного материала. Каждый общеобразовательный и коррекционно–</w:t>
      </w:r>
      <w:r w:rsidRPr="004239B1">
        <w:rPr>
          <w:rFonts w:ascii="Times New Roman" w:hAnsi="Times New Roman"/>
          <w:sz w:val="28"/>
          <w:szCs w:val="28"/>
        </w:rPr>
        <w:lastRenderedPageBreak/>
        <w:t>развивающий курс на ступени НОО своим содержанием подготавливает обучающего к переходу на следующую ступень ООО.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План внеурочной деятельности образовательной организации определяет состав и структуру направлений, формы организации, объем внеурочной деятельности для обучающихся с учетом интересов обучающихся и возможностей общеобразовательной организации. 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Организация внеурочной деятельности предполагает, что в этой работе принимают участие все педагогические работники общеобразовательной организации (учителя, учителя-дефектологи, учителя групп продленного дня, воспитатели, педагоги-психологи, социальные педагоги и др.), так же и медицинские работники.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адаптированной основной образовательной программы.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30" w:rsidRPr="004239B1" w:rsidRDefault="00855279" w:rsidP="00C963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МБОУ «СОШ №60» г.Грозного</w:t>
      </w:r>
      <w:r w:rsidR="00C96330" w:rsidRPr="004239B1">
        <w:rPr>
          <w:rFonts w:ascii="Times New Roman" w:hAnsi="Times New Roman" w:cs="Times New Roman"/>
          <w:sz w:val="28"/>
          <w:szCs w:val="28"/>
        </w:rPr>
        <w:t xml:space="preserve"> самостоятельно разрабатывает и утверждает план внеурочной деятельности, определяя 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образования.</w:t>
      </w:r>
      <w:r w:rsidR="00C96330" w:rsidRPr="004239B1">
        <w:rPr>
          <w:rFonts w:ascii="Times New Roman" w:hAnsi="Times New Roman" w:cs="Times New Roman"/>
          <w:sz w:val="28"/>
          <w:szCs w:val="28"/>
          <w:lang w:eastAsia="zh-CN"/>
        </w:rPr>
        <w:t xml:space="preserve"> Расписание уроков составляется отдельно для уроков и внеурочных занятий. Продолжительность занятий внеурочной деятельности составляет 35-45 минут. Для обучающихся первого дополнительного и 1 классов продолжительность занятий внеурочной деятельности не должна превышать в первом полугодии 35 минут.</w:t>
      </w:r>
    </w:p>
    <w:p w:rsidR="00C96330" w:rsidRPr="004239B1" w:rsidRDefault="00C96330" w:rsidP="00C96330">
      <w:pPr>
        <w:pStyle w:val="af0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обще</w:t>
      </w:r>
      <w:r w:rsidRPr="00C963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6330" w:rsidRPr="004239B1" w:rsidRDefault="00C96330" w:rsidP="00C96330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Для развития потенциала тех слабослышащих и позднооглохших обучающихся с лёгкой умственной отсталостью (интеллектуальными нарушениями), которые в силу особенностей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</w:t>
      </w:r>
      <w:r w:rsidRPr="004239B1">
        <w:rPr>
          <w:rFonts w:ascii="Times New Roman" w:hAnsi="Times New Roman" w:cs="Times New Roman"/>
          <w:color w:val="auto"/>
          <w:spacing w:val="2"/>
          <w:sz w:val="28"/>
          <w:szCs w:val="28"/>
        </w:rPr>
        <w:t>учебные программы (содержание дисциплин, курсов, моду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лей, формы образования). </w:t>
      </w:r>
    </w:p>
    <w:p w:rsidR="00C96330" w:rsidRPr="004239B1" w:rsidRDefault="00C96330" w:rsidP="00C96330">
      <w:pPr>
        <w:tabs>
          <w:tab w:val="left" w:pos="1515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color w:val="000000"/>
          <w:sz w:val="28"/>
          <w:szCs w:val="28"/>
        </w:rPr>
        <w:t xml:space="preserve">График учебного процесса. </w:t>
      </w:r>
      <w:r w:rsidRPr="004239B1">
        <w:rPr>
          <w:rFonts w:ascii="Times New Roman" w:hAnsi="Times New Roman"/>
          <w:color w:val="000000"/>
          <w:sz w:val="28"/>
          <w:szCs w:val="28"/>
        </w:rPr>
        <w:t>Обще</w:t>
      </w:r>
      <w:r w:rsidRPr="00C963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/>
          <w:sz w:val="28"/>
          <w:szCs w:val="28"/>
        </w:rPr>
        <w:t xml:space="preserve"> осуществляет образовательную деятельность по адаптированной основной общеобразовательной программе для слабослышащих и позднооглохших обучающихся с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лёгкой умственной отсталостью (интеллектуальными нарушениями)</w:t>
      </w:r>
      <w:r w:rsidRPr="004239B1">
        <w:rPr>
          <w:rFonts w:ascii="Times New Roman" w:hAnsi="Times New Roman"/>
          <w:sz w:val="28"/>
          <w:szCs w:val="28"/>
        </w:rPr>
        <w:t>.</w:t>
      </w:r>
    </w:p>
    <w:p w:rsidR="00C96330" w:rsidRPr="004239B1" w:rsidRDefault="00C96330" w:rsidP="00C96330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 xml:space="preserve">Учебный план образовательной организации обеспечивает выполнение гигиенических требований к режиму образовательного процесса, установленных </w:t>
      </w:r>
      <w:r w:rsidRPr="004239B1">
        <w:rPr>
          <w:rFonts w:ascii="Times New Roman" w:hAnsi="Times New Roman"/>
          <w:color w:val="auto"/>
          <w:sz w:val="28"/>
          <w:szCs w:val="28"/>
        </w:rPr>
        <w:t>«</w:t>
      </w:r>
      <w:r w:rsidRPr="004239B1">
        <w:rPr>
          <w:rFonts w:ascii="Times New Roman" w:hAnsi="Times New Roman"/>
          <w:sz w:val="28"/>
          <w:szCs w:val="28"/>
        </w:rPr>
        <w:t>Санитарно – эпидемиологически</w:t>
      </w:r>
      <w:r w:rsidRPr="004239B1">
        <w:rPr>
          <w:rFonts w:ascii="Times New Roman" w:hAnsi="Times New Roman"/>
          <w:color w:val="auto"/>
          <w:sz w:val="28"/>
          <w:szCs w:val="28"/>
        </w:rPr>
        <w:t>ми</w:t>
      </w:r>
      <w:r w:rsidRPr="004239B1">
        <w:rPr>
          <w:rFonts w:ascii="Times New Roman" w:hAnsi="Times New Roman"/>
          <w:sz w:val="28"/>
          <w:szCs w:val="28"/>
        </w:rPr>
        <w:t xml:space="preserve"> требования</w:t>
      </w:r>
      <w:r w:rsidRPr="004239B1">
        <w:rPr>
          <w:rFonts w:ascii="Times New Roman" w:hAnsi="Times New Roman"/>
          <w:color w:val="auto"/>
          <w:sz w:val="28"/>
          <w:szCs w:val="28"/>
        </w:rPr>
        <w:t>ми</w:t>
      </w:r>
      <w:r w:rsidRPr="004239B1">
        <w:rPr>
          <w:rFonts w:ascii="Times New Roman" w:hAnsi="Times New Roman"/>
          <w:sz w:val="28"/>
          <w:szCs w:val="28"/>
        </w:rPr>
        <w:t xml:space="preserve"> к условиям и организации обучения в общеобразовательных организациях» и предусматривает 5-летнее (1-5 класс) освоения адаптированной основной общеобразовательной программы начального общего образования для слабослышащих и позднооглохших обучающихся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с лёгкой умственной отсталостью (интеллектуальными нарушениями)</w:t>
      </w:r>
      <w:r w:rsidRPr="004239B1">
        <w:rPr>
          <w:rFonts w:ascii="Times New Roman" w:hAnsi="Times New Roman"/>
          <w:sz w:val="28"/>
          <w:szCs w:val="28"/>
        </w:rPr>
        <w:t xml:space="preserve">. Выбор продолжительности обучения (за счет введения первого дополнительного класса)  (6 лет) остается за образовательной организацией, исходя из возможностей региона в подготовке слабослышащих и позднооглохших детей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 лёгкой умственной отсталостью (интеллектуальными нарушениями) </w:t>
      </w:r>
      <w:r w:rsidRPr="004239B1">
        <w:rPr>
          <w:rFonts w:ascii="Times New Roman" w:hAnsi="Times New Roman"/>
          <w:sz w:val="28"/>
          <w:szCs w:val="28"/>
        </w:rPr>
        <w:t xml:space="preserve">к обучению в школе. </w:t>
      </w:r>
    </w:p>
    <w:p w:rsidR="00C96330" w:rsidRPr="004239B1" w:rsidRDefault="00C96330" w:rsidP="00C96330">
      <w:pPr>
        <w:tabs>
          <w:tab w:val="left" w:pos="142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Pr="004239B1">
        <w:rPr>
          <w:rFonts w:ascii="Times New Roman" w:hAnsi="Times New Roman"/>
          <w:color w:val="auto"/>
          <w:sz w:val="28"/>
          <w:szCs w:val="28"/>
        </w:rPr>
        <w:t>с действующим законодательством</w:t>
      </w:r>
      <w:r w:rsidRPr="004239B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/>
          <w:color w:val="000000"/>
          <w:sz w:val="28"/>
          <w:szCs w:val="28"/>
        </w:rPr>
        <w:t xml:space="preserve"> имеет право самостоятельно определять продолжительность учебной недели (5- дневной, либо 6-дневной</w:t>
      </w:r>
      <w:r w:rsidRPr="004239B1">
        <w:rPr>
          <w:rFonts w:ascii="Times New Roman" w:hAnsi="Times New Roman"/>
          <w:sz w:val="28"/>
          <w:szCs w:val="28"/>
        </w:rPr>
        <w:t xml:space="preserve"> учебной недели).</w:t>
      </w:r>
    </w:p>
    <w:p w:rsidR="00C96330" w:rsidRPr="004239B1" w:rsidRDefault="00C96330" w:rsidP="00C96330">
      <w:pPr>
        <w:tabs>
          <w:tab w:val="left" w:pos="-142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Продолжительность учебного года  - для обучающихся первого дополнительного -1 класса — 33 недели, для 2-5 классов — не менее 34 недель.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В первом дополнительном - 1 классе обучающимся устанавливаются дополнительные каникулы в третьей четверти. Продолжительность каникул для обучающихся во 2-4 (5) классах не менее 30 календарных дней в течение учебного года, летом - не менее 8 недель.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При максимально допустимой нагрузке в течение учебного дня количество уроков не должно превышать: в первом дополнительном - 1 классе - 4 уроков в день, один день в неделю -5 уроков, во 2-5-ых классах – не более 5 уроков в день.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Возможно использование в первых классах «ступенчатого» режима обучения. В сентябре, октябре проводится ежедневно 3 урока по 35 минут каждый. Остальное время заполняется целевыми прогулками, экскурсиями, физкультурными занятиями, развивающими играми. Чтобы выполнить задачу снятия статического напряжения обучающихся, предлагается на четвертых уроках использовать не только классно-урочную, но и иные формы организации учебного процесса. В ноябре — декабре — по 4 урока по 35 минут каждый; в январе — мае по 4 урока по 40 минут каждый + 5 минут физкультурная пауза.</w:t>
      </w:r>
      <w:r w:rsidRPr="004239B1">
        <w:rPr>
          <w:rFonts w:ascii="Times New Roman" w:hAnsi="Times New Roman"/>
          <w:sz w:val="28"/>
          <w:szCs w:val="28"/>
        </w:rPr>
        <w:t xml:space="preserve"> Обучение учащихся первого дополнительного - 1 класса проводится без балльного оценивания знаний.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 xml:space="preserve">Во 2-4(5) классах продолжительность уроков - 40-45 минут Формы организации образовательного процесса, могут чередоваться между учебной и внеурочной деятельности в рамках расписания. 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 xml:space="preserve">Расписание в образовательной организации для слабослышащих и позднооглохших обучающихся с интеллектуальными нарушениями строится с </w:t>
      </w:r>
      <w:r w:rsidRPr="004239B1">
        <w:rPr>
          <w:rFonts w:ascii="Times New Roman" w:hAnsi="Times New Roman"/>
          <w:color w:val="000000"/>
          <w:sz w:val="28"/>
          <w:szCs w:val="28"/>
        </w:rPr>
        <w:lastRenderedPageBreak/>
        <w:t xml:space="preserve">учётом кривой умственной работоспособности в течение учебного дня и учебной недели с соблюдением режима ранжирования предметов по баллам. В течение учебного дня проводятся и трудные, и более лёгкие для восприятия обучающимися предметы, что может снижать утомляемость обучающихся и не допускает их перегрузки (в соответствии с Уставом общеобразовательного учреждения (организации).  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 xml:space="preserve">Реализация вариативной части учебного плана обеспечивает индивидуальный характер развития обучающихся с учетом тяжести речевого недоразвития, особенностей их эмоционально – психического развития, интересов и склонностей.              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Учебный план сохраняет преемственность изучаемых учебных предметов на каждой ступени с учетом специфики, направленной на преодоление речевого недоразвития и связанных с ним особенностей психического развития обучающихся.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 xml:space="preserve">В учебном плане дополнительно предусмотрены занятия коррекционно – развивающей области. В максимальную нагрузку не входят часы занятий, включенные в коррекционно – развивающую область. </w:t>
      </w:r>
    </w:p>
    <w:p w:rsidR="00C96330" w:rsidRPr="004239B1" w:rsidRDefault="00C96330" w:rsidP="00C96330">
      <w:pPr>
        <w:tabs>
          <w:tab w:val="left" w:pos="0"/>
        </w:tabs>
        <w:spacing w:after="0"/>
        <w:ind w:firstLine="708"/>
        <w:jc w:val="both"/>
        <w:rPr>
          <w:sz w:val="28"/>
          <w:szCs w:val="28"/>
        </w:rPr>
      </w:pPr>
      <w:r w:rsidRPr="004239B1">
        <w:rPr>
          <w:rFonts w:ascii="Times New Roman" w:hAnsi="Times New Roman"/>
          <w:color w:val="000000"/>
          <w:sz w:val="28"/>
          <w:szCs w:val="28"/>
        </w:rPr>
        <w:t>Расписание уроков составляется отдельно для обязательной части учебного плана, коррекционно – развивающей области, направлений внеурочной деятельности. Между началом выше перечисленных занятий  и последним уроком рекомендуется устраивать перерыв продолжительностью не менее 45 минут.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Нагрузка обучающихся регулируется за счет увеличения продолжительности обучения, коррекционной направленности учебного процесса, позволяющий формировать полноценные умения и навыки учебной деятельности слабослышащих и позднооглохших обучающихся с интеллектуальными нарушениями. </w:t>
      </w:r>
    </w:p>
    <w:p w:rsidR="00C96330" w:rsidRPr="004239B1" w:rsidRDefault="00C96330" w:rsidP="00C96330">
      <w:pPr>
        <w:pStyle w:val="14TexstOSNOVA1012"/>
        <w:spacing w:line="276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По АООП НОО (вариант 2.3.) слабослышащие и позднооглохшие школьники с лёгкой умственной отсталостью (интеллектуальными нарушениями) обучаются в условиях специального малокомплектного класса для детей со сходным состоянием здоровья по слуху и сходными образовательными потребностями. Наполняемость специального класса не может превышать 5  детей.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>Особенностями учебного плана для слабослышащих и позднооглохших обучающихся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(вариант 2.3.). На ступени начального образования предметная область «Речь и речевая практика» представлена учебными предметами «Русский язык», «Чтение», «Развитие речи», «Предметно-практическое обучение». Учебный предмет «Русский язык» включает набор предметов: «Обучение грамоте», «Формирование грамматического строя речи».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Учебные предметы «Формирование грамматического строя речи», «Развитие речи» обеспечивают учащимся достижение уровня начального общего образования, коррекцию и формирование грамматического строя речи, способствуют развитию словесной речи (в письменной и устной форме). Изучение этих предметов позволяет создать основу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получению, преобразованию и применению новых знаний. 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предметной области «Филология» в  1-м дополнительном классе особое место занимает специальный интегративный коррекционный предмет «Предметно-практическое обучение», который сочетает в себе компетенции двух предметных областей – филологии и технологии. Учебный предмет «Предметно-практическое обучение» направлен на формирование житейских понятий, развитие мышления, разговорной и монологической речи в устной и письменной формах, совершенствование предметно – практической деятельности, формирование рудовых умений и навыков, включая умение работать в коллективе и целенаправленное воспитание школьников. Ситуативность предметно-практической деятельности обеспечивает активное овладение обучающими с нарушением слуха речевыми навыками.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предмет «Предметно-практическое обучение» предполагает реализацию принципа связи речевого развития с предметно-практической деятельностью обучающихся, с целенаправленным  обучением разговорной и монологической  (устной и письменной) речи.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Количество часов, отводимых на изучение учебных предметов, входящих в «Русский язык» («Обучение грамоте», «Формирование грамматического строя речи»), а также учебных предметов «Чтение», «Развитие речи», «Предметно-практическое обучение» может корректироваться в рамках предметной области «Язык и речевая практика» с учётом психофизических особенностей слабослышащих и позднооглохших обучающихся с интеллектуальными нарушениями.</w:t>
      </w:r>
    </w:p>
    <w:p w:rsidR="00C96330" w:rsidRPr="004239B1" w:rsidRDefault="00C96330" w:rsidP="00C9633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Ситуативность предметно-практической деятельности обеспечивает активное овладение обучающими с нарушением слуха речевыми навыками.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Коррекционно-развивающее направление представлено обязательными индивидуальными занятиями по формированию речевого слуха и произносительной стороны устной речи; по развитию познавательных процессов; фронтальными занятиями по развитию слухового восприятии и технике речи, музыкально-ритмическими занятиями и занятиями по социально-бытовой ориентировке. Эти занятия способствуют преодолению нарушений в развитии обучающихся, достижению предметных, социальных и коммуникативных компетенций, предусмотренных начальным общим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образованием (вариант 2.3). Часы коррекционно-развивающей области обязательны и проводятся в течение всего учебного дня. </w:t>
      </w:r>
    </w:p>
    <w:p w:rsidR="00C96330" w:rsidRPr="004239B1" w:rsidRDefault="00855279" w:rsidP="00C963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C96330" w:rsidRPr="004239B1">
        <w:rPr>
          <w:rFonts w:ascii="Times New Roman" w:hAnsi="Times New Roman" w:cs="Times New Roman"/>
          <w:b/>
          <w:bCs/>
          <w:sz w:val="24"/>
          <w:szCs w:val="24"/>
        </w:rPr>
        <w:t>одовой учебный план начального общего образования</w:t>
      </w:r>
    </w:p>
    <w:p w:rsidR="00C96330" w:rsidRPr="00855279" w:rsidRDefault="00C96330" w:rsidP="00C96330">
      <w:pPr>
        <w:pStyle w:val="Heading"/>
        <w:spacing w:after="120" w:line="276" w:lineRule="auto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55279">
        <w:rPr>
          <w:rFonts w:ascii="Times New Roman" w:hAnsi="Times New Roman" w:cs="Times New Roman"/>
          <w:sz w:val="24"/>
          <w:szCs w:val="24"/>
        </w:rPr>
        <w:t xml:space="preserve">слабослышащих и позднооглохших обучающихся </w:t>
      </w:r>
      <w:r w:rsidRPr="00855279">
        <w:rPr>
          <w:rFonts w:ascii="Times New Roman" w:hAnsi="Times New Roman" w:cs="Times New Roman"/>
          <w:bCs w:val="0"/>
          <w:sz w:val="24"/>
          <w:szCs w:val="24"/>
        </w:rPr>
        <w:t>(вариант 2.3.)</w:t>
      </w:r>
    </w:p>
    <w:tbl>
      <w:tblPr>
        <w:tblW w:w="990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520"/>
        <w:gridCol w:w="720"/>
        <w:gridCol w:w="720"/>
        <w:gridCol w:w="720"/>
        <w:gridCol w:w="720"/>
        <w:gridCol w:w="720"/>
        <w:gridCol w:w="720"/>
        <w:gridCol w:w="1080"/>
      </w:tblGrid>
      <w:tr w:rsidR="00C96330" w:rsidRPr="00855279" w:rsidTr="00855279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Предметные области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Классы </w:t>
            </w:r>
          </w:p>
          <w:p w:rsidR="00C96330" w:rsidRPr="00855279" w:rsidRDefault="00C96330" w:rsidP="00C9633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Учебные предметы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C96330" w:rsidRPr="00855279" w:rsidTr="00855279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 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Всего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i/>
                <w:color w:val="auto"/>
                <w:sz w:val="24"/>
                <w:szCs w:val="24"/>
              </w:rPr>
              <w:t>Обязательная часть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C96330" w:rsidRPr="00855279" w:rsidTr="00855279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Речь и речевая практика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(обучение грамоте, формирование грамматического строя речи)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940</w:t>
            </w:r>
          </w:p>
        </w:tc>
      </w:tr>
      <w:tr w:rsidR="00C96330" w:rsidRPr="00855279" w:rsidTr="00855279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544</w:t>
            </w:r>
          </w:p>
        </w:tc>
      </w:tr>
      <w:tr w:rsidR="00C96330" w:rsidRPr="00855279" w:rsidTr="00855279">
        <w:trPr>
          <w:trHeight w:val="32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672</w:t>
            </w:r>
          </w:p>
        </w:tc>
      </w:tr>
      <w:tr w:rsidR="00C96330" w:rsidRPr="00855279" w:rsidTr="00855279">
        <w:trPr>
          <w:trHeight w:val="32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</w:tc>
      </w:tr>
      <w:tr w:rsidR="00C96330" w:rsidRPr="00855279" w:rsidTr="0085527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Математика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Математика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808</w:t>
            </w:r>
          </w:p>
        </w:tc>
      </w:tr>
      <w:tr w:rsidR="00C96330" w:rsidRPr="00855279" w:rsidTr="00855279">
        <w:trPr>
          <w:trHeight w:val="82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Естествознание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855279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134</w:t>
            </w:r>
          </w:p>
        </w:tc>
      </w:tr>
      <w:tr w:rsidR="00C96330" w:rsidRPr="00855279" w:rsidTr="00855279">
        <w:trPr>
          <w:trHeight w:val="27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</w:tr>
      <w:tr w:rsidR="00C96330" w:rsidRPr="00855279" w:rsidTr="0085527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Искусство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</w:p>
        </w:tc>
      </w:tr>
      <w:tr w:rsidR="00C96330" w:rsidRPr="00855279" w:rsidTr="00855279">
        <w:trPr>
          <w:trHeight w:val="40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(Труд)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</w:p>
        </w:tc>
      </w:tr>
      <w:tr w:rsidR="00C96330" w:rsidRPr="00855279" w:rsidTr="0085527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606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4242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272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Максимально допустимая годовая нагрузка 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4514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Внеурочная деятельность 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2020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Коррекционно-развивающая область: 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 Формирование речевого слуха и произносительной стороны устной речи (индивидуальные занятия)*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Развитие слухового восприятия и техника речи (фронтальные занятия)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Музыкально-ритмические занятия</w:t>
            </w: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4. Развитие познавательной сферы*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Социально-бытовая ориентировка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99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99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68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68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68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606</w:t>
            </w: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234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404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lastRenderedPageBreak/>
              <w:t>Другие направления внеурочной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472</w:t>
            </w:r>
          </w:p>
        </w:tc>
      </w:tr>
      <w:tr w:rsidR="00C96330" w:rsidRPr="00855279" w:rsidTr="00855279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righ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Всего к финансированию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6534</w:t>
            </w:r>
          </w:p>
        </w:tc>
      </w:tr>
    </w:tbl>
    <w:p w:rsidR="00C96330" w:rsidRPr="00855279" w:rsidRDefault="00C96330" w:rsidP="00C96330">
      <w:pPr>
        <w:spacing w:after="0"/>
        <w:ind w:left="-426"/>
        <w:contextualSpacing/>
        <w:jc w:val="both"/>
        <w:rPr>
          <w:color w:val="auto"/>
          <w:sz w:val="24"/>
          <w:szCs w:val="24"/>
        </w:rPr>
      </w:pPr>
      <w:r w:rsidRPr="00855279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речи, а также на дополнительные коррекционные занятия «Развитие познавательных процессов»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C96330" w:rsidRPr="00855279" w:rsidRDefault="00C96330" w:rsidP="0085527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96330" w:rsidRPr="00855279" w:rsidRDefault="00855279" w:rsidP="00C9633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Н</w:t>
      </w:r>
      <w:r w:rsidR="00C96330" w:rsidRPr="00855279">
        <w:rPr>
          <w:rFonts w:ascii="Times New Roman" w:hAnsi="Times New Roman" w:cs="Times New Roman"/>
          <w:b/>
          <w:bCs/>
          <w:color w:val="auto"/>
          <w:sz w:val="24"/>
          <w:szCs w:val="24"/>
        </w:rPr>
        <w:t>едельный учебный план начального общего образования</w:t>
      </w:r>
    </w:p>
    <w:p w:rsidR="00C96330" w:rsidRPr="00855279" w:rsidRDefault="00C96330" w:rsidP="00C96330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5527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слабослышащих и позднооглохших обучающихся </w:t>
      </w:r>
      <w:r w:rsidRPr="00855279">
        <w:rPr>
          <w:rFonts w:ascii="Times New Roman" w:hAnsi="Times New Roman" w:cs="Times New Roman"/>
          <w:b/>
          <w:color w:val="auto"/>
          <w:sz w:val="24"/>
          <w:szCs w:val="24"/>
        </w:rPr>
        <w:t>(вариант 2.3.)</w:t>
      </w:r>
    </w:p>
    <w:tbl>
      <w:tblPr>
        <w:tblW w:w="96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303"/>
        <w:gridCol w:w="709"/>
        <w:gridCol w:w="567"/>
        <w:gridCol w:w="567"/>
        <w:gridCol w:w="567"/>
        <w:gridCol w:w="567"/>
        <w:gridCol w:w="567"/>
        <w:gridCol w:w="959"/>
      </w:tblGrid>
      <w:tr w:rsidR="00C96330" w:rsidRPr="00855279" w:rsidTr="00855279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Предметные области</w:t>
            </w:r>
          </w:p>
        </w:tc>
        <w:tc>
          <w:tcPr>
            <w:tcW w:w="3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Классы </w:t>
            </w:r>
          </w:p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Учебные предметы</w:t>
            </w:r>
          </w:p>
        </w:tc>
        <w:tc>
          <w:tcPr>
            <w:tcW w:w="4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C96330" w:rsidRPr="00855279" w:rsidTr="00855279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V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Всего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i/>
                <w:color w:val="auto"/>
                <w:sz w:val="24"/>
                <w:szCs w:val="24"/>
              </w:rPr>
              <w:t>Обязательная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C96330" w:rsidRPr="00855279" w:rsidTr="00855279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 и речевая практика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 (обучение грамоте, формирование грамматического строя речи)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</w:tr>
      <w:tr w:rsidR="00C96330" w:rsidRPr="00855279" w:rsidTr="00855279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:rsidR="00C96330" w:rsidRPr="00855279" w:rsidTr="00855279">
        <w:trPr>
          <w:trHeight w:val="32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C96330" w:rsidRPr="00855279" w:rsidTr="00855279">
        <w:trPr>
          <w:trHeight w:val="32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C96330" w:rsidRPr="00855279" w:rsidTr="0085527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Математика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Математика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:rsidR="00C96330" w:rsidRPr="00855279" w:rsidTr="00855279">
        <w:trPr>
          <w:trHeight w:val="70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855279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C96330" w:rsidRPr="00855279" w:rsidTr="00855279">
        <w:trPr>
          <w:trHeight w:val="165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C96330" w:rsidRPr="00855279" w:rsidTr="0085527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Искусство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96330" w:rsidRPr="00855279" w:rsidTr="00855279">
        <w:trPr>
          <w:trHeight w:val="40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(Труд)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96330" w:rsidRPr="00855279" w:rsidTr="0085527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18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2</w:t>
            </w: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126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Максимально допустимая недельная нагрузка 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134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Внеурочная деятельность </w:t>
            </w: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Коррекционно-развивающая область: 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2. Развитие слухового восприятия и техника речи (фронтальные занятия)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Музыкально-ритмические занятия</w:t>
            </w: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Развитие познавательной сферы*</w:t>
            </w:r>
          </w:p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Социально-бытовая ориентировка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96330" w:rsidRPr="00855279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lastRenderedPageBreak/>
              <w:t>Другие направления внеурочная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:rsidR="00C96330" w:rsidRPr="007835E3" w:rsidTr="00855279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righ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Всего к финансированию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855279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0" w:rsidRPr="007835E3" w:rsidRDefault="00C96330" w:rsidP="00C96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5527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194</w:t>
            </w:r>
          </w:p>
        </w:tc>
      </w:tr>
    </w:tbl>
    <w:p w:rsidR="00C96330" w:rsidRPr="004239B1" w:rsidRDefault="00C96330" w:rsidP="00C96330">
      <w:pPr>
        <w:spacing w:after="0"/>
        <w:ind w:left="-426"/>
        <w:contextualSpacing/>
        <w:jc w:val="both"/>
        <w:rPr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речи, а также на дополнительные коррекционные занятия «Развитие познавательных процессов»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96330" w:rsidRPr="004239B1" w:rsidRDefault="00855279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C96330" w:rsidRPr="004239B1">
        <w:rPr>
          <w:rFonts w:ascii="Times New Roman" w:hAnsi="Times New Roman" w:cs="Times New Roman"/>
          <w:b/>
          <w:color w:val="auto"/>
          <w:sz w:val="28"/>
          <w:szCs w:val="28"/>
        </w:rPr>
        <w:t>2. Система условий реализации адаптированной основной общеобразовательной программы начального общего образования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Кадровые условия</w:t>
      </w:r>
    </w:p>
    <w:p w:rsidR="00C96330" w:rsidRPr="004239B1" w:rsidRDefault="00C96330" w:rsidP="00C96330">
      <w:pPr>
        <w:pStyle w:val="af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Уровень квалификации работников, ре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а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ли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зу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ющих АООП НОО слабослышащих и позднооглохших обучающихся, для каждой занимаемой должности дол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жен соответствовать квалификационным характеристикам по со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от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вет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с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щей должности.</w:t>
      </w:r>
    </w:p>
    <w:p w:rsidR="00C96330" w:rsidRPr="004239B1" w:rsidRDefault="00C96330" w:rsidP="00C96330">
      <w:pPr>
        <w:pStyle w:val="afa"/>
        <w:spacing w:line="276" w:lineRule="auto"/>
        <w:ind w:firstLine="708"/>
        <w:jc w:val="center"/>
        <w:rPr>
          <w:rFonts w:ascii="Times New Roman" w:hAnsi="Times New Roman"/>
          <w:i/>
          <w:iCs/>
          <w:sz w:val="28"/>
          <w:szCs w:val="28"/>
        </w:rPr>
      </w:pPr>
      <w:r w:rsidRPr="004239B1">
        <w:rPr>
          <w:rFonts w:ascii="Times New Roman" w:hAnsi="Times New Roman"/>
          <w:i/>
          <w:iCs/>
          <w:sz w:val="28"/>
          <w:szCs w:val="28"/>
        </w:rPr>
        <w:t xml:space="preserve">Требования к кадровому обеспечению АООП НОО  слабослышащих </w:t>
      </w:r>
      <w:r w:rsidRPr="004239B1">
        <w:rPr>
          <w:rFonts w:ascii="Times New Roman" w:hAnsi="Times New Roman"/>
          <w:i/>
          <w:iCs/>
          <w:sz w:val="28"/>
          <w:szCs w:val="28"/>
        </w:rPr>
        <w:br/>
        <w:t xml:space="preserve">и позднооглохших обучающихся, реализующейся в условиях обучения </w:t>
      </w:r>
      <w:r w:rsidRPr="004239B1">
        <w:rPr>
          <w:rFonts w:ascii="Times New Roman" w:hAnsi="Times New Roman"/>
          <w:i/>
          <w:iCs/>
          <w:sz w:val="28"/>
          <w:szCs w:val="28"/>
        </w:rPr>
        <w:br/>
        <w:t>в отдельных классах (вариант 2.3.)</w:t>
      </w:r>
    </w:p>
    <w:p w:rsidR="00C96330" w:rsidRPr="004239B1" w:rsidRDefault="00C96330" w:rsidP="00C96330">
      <w:pPr>
        <w:pStyle w:val="af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Требования к кадровому обеспечению АООП НОО слабослышащих и позднооглохших обучающихся, реализующейся в условиях обучения в отдельных классах должны соответствовать требованиям к кадровому обеспечению АООП НОО для слабослышащих и позднооглохших обучающихся, реализующейся в условиях отдельных образовательных организаций.</w:t>
      </w:r>
    </w:p>
    <w:p w:rsidR="00C96330" w:rsidRPr="004239B1" w:rsidRDefault="00C96330" w:rsidP="00C96330">
      <w:pPr>
        <w:pStyle w:val="afa"/>
        <w:spacing w:line="276" w:lineRule="auto"/>
        <w:ind w:firstLine="708"/>
        <w:jc w:val="center"/>
        <w:rPr>
          <w:rFonts w:ascii="Times New Roman" w:hAnsi="Times New Roman"/>
          <w:i/>
          <w:iCs/>
          <w:sz w:val="28"/>
          <w:szCs w:val="28"/>
        </w:rPr>
      </w:pPr>
      <w:r w:rsidRPr="004239B1">
        <w:rPr>
          <w:rFonts w:ascii="Times New Roman" w:hAnsi="Times New Roman"/>
          <w:i/>
          <w:iCs/>
          <w:sz w:val="28"/>
          <w:szCs w:val="28"/>
        </w:rPr>
        <w:t xml:space="preserve">Требования к кадровому обеспечению АООП НОО  слабослышащих </w:t>
      </w:r>
      <w:r w:rsidRPr="004239B1">
        <w:rPr>
          <w:rFonts w:ascii="Times New Roman" w:hAnsi="Times New Roman"/>
          <w:i/>
          <w:iCs/>
          <w:sz w:val="28"/>
          <w:szCs w:val="28"/>
        </w:rPr>
        <w:br/>
        <w:t xml:space="preserve">и позднооглохших обучающихся, реализующейся в условиях отдельных образовательных организаций (вариант 2.3) 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>Учитель-дефектолог (сурдопедагог), у</w:t>
      </w:r>
      <w:r w:rsidRPr="004239B1">
        <w:rPr>
          <w:i/>
          <w:iCs/>
          <w:sz w:val="28"/>
          <w:szCs w:val="28"/>
        </w:rPr>
        <w:t xml:space="preserve">читель начальных классов </w:t>
      </w:r>
      <w:r w:rsidRPr="004239B1">
        <w:rPr>
          <w:sz w:val="28"/>
          <w:szCs w:val="28"/>
        </w:rPr>
        <w:t xml:space="preserve">должны иметь высшее профессиональное педагогическое образование в области сурдопедагогики по одному из вариантов программ подготовки: 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lastRenderedPageBreak/>
        <w:t>- по специальности «Сурдопедагогика» с получением квалификации «Учитель-сурдопедагог».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i/>
          <w:iCs/>
          <w:color w:val="auto"/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>Учитель музыкально-ритмических занятий</w:t>
      </w:r>
      <w:r w:rsidRPr="004239B1">
        <w:rPr>
          <w:color w:val="auto"/>
          <w:sz w:val="28"/>
          <w:szCs w:val="28"/>
        </w:rPr>
        <w:t xml:space="preserve"> должен иметь высшее образование, аналогичное </w:t>
      </w:r>
      <w:r w:rsidRPr="004239B1">
        <w:rPr>
          <w:i/>
          <w:iCs/>
          <w:color w:val="auto"/>
          <w:sz w:val="28"/>
          <w:szCs w:val="28"/>
        </w:rPr>
        <w:t>учителю-дефектологу (сурдопедагог), учителю начальных классов</w:t>
      </w:r>
      <w:r w:rsidRPr="004239B1">
        <w:rPr>
          <w:color w:val="auto"/>
          <w:sz w:val="28"/>
          <w:szCs w:val="28"/>
        </w:rPr>
        <w:t xml:space="preserve"> и</w:t>
      </w:r>
      <w:r w:rsidRPr="004239B1">
        <w:rPr>
          <w:color w:val="auto"/>
        </w:rPr>
        <w:t xml:space="preserve"> </w:t>
      </w:r>
      <w:r w:rsidRPr="004239B1">
        <w:rPr>
          <w:color w:val="auto"/>
          <w:sz w:val="28"/>
          <w:szCs w:val="28"/>
        </w:rPr>
        <w:t>музыкальную подготовку, позволяющую формировать у глухих обучающихся различные виды музыкально – ритмической деятельности или высшее музыкально–педагогическое образование с обязательным прохождением профессиональной переподготовки по направлению «Сурдопедагогика».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Воспитатели, </w:t>
      </w:r>
      <w:r w:rsidRPr="004239B1">
        <w:rPr>
          <w:rFonts w:ascii="Times New Roman" w:hAnsi="Times New Roman" w:cs="Times New Roman"/>
          <w:sz w:val="28"/>
          <w:szCs w:val="28"/>
        </w:rPr>
        <w:t xml:space="preserve">принимающие участие в реализации АООП НОО, должны иметь высшее или среднее профессиональное образование по одному из вариантов программ подготовки: 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- по специальности «Специальная педагогика в специальных (коррекционных) образовательных учреждениях» или «Специальное дошкольное образование» с обязательным прохождением профессиональной переподготовки или повышение квалификации в области сурдопедагогики, подтверждённой сертификатом установленного образца;  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специальности «Сурдопедагогика» с получением квалификации «Учитель-сурдопедагог»;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-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сурдопедагогики, подтвержденной сертификатом установленного образца. 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i/>
          <w:iCs/>
          <w:sz w:val="28"/>
          <w:szCs w:val="28"/>
        </w:rPr>
        <w:t xml:space="preserve">Педагогические работники – </w:t>
      </w:r>
      <w:r w:rsidRPr="004239B1">
        <w:rPr>
          <w:sz w:val="28"/>
          <w:szCs w:val="28"/>
        </w:rPr>
        <w:t>педагог-психолог, учитель рисования, учитель физической культуры,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полготовки должны иметь 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i/>
          <w:iCs/>
          <w:sz w:val="28"/>
          <w:szCs w:val="28"/>
        </w:rPr>
        <w:t>Руководящие работники (административный персонал) –</w:t>
      </w:r>
      <w:r w:rsidRPr="004239B1">
        <w:rPr>
          <w:sz w:val="28"/>
          <w:szCs w:val="28"/>
        </w:rPr>
        <w:t xml:space="preserve"> наряду с высшим профессиональным педагогическим образованием должны иметь </w:t>
      </w:r>
      <w:r w:rsidRPr="004239B1">
        <w:rPr>
          <w:sz w:val="28"/>
          <w:szCs w:val="28"/>
        </w:rPr>
        <w:lastRenderedPageBreak/>
        <w:t>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C96330" w:rsidRPr="004239B1" w:rsidRDefault="00C96330" w:rsidP="00C96330">
      <w:pPr>
        <w:pStyle w:val="Textbody"/>
        <w:spacing w:after="0" w:line="276" w:lineRule="auto"/>
        <w:ind w:firstLine="709"/>
        <w:jc w:val="both"/>
        <w:rPr>
          <w:rFonts w:cs="Times New Roman"/>
          <w:sz w:val="28"/>
        </w:rPr>
      </w:pPr>
      <w:r w:rsidRPr="004239B1">
        <w:rPr>
          <w:sz w:val="28"/>
          <w:szCs w:val="28"/>
        </w:rPr>
        <w:t xml:space="preserve">При необходимости в процесс реализации ПрАООП НОО для слабослышащих и позднооглохших обучающихся </w:t>
      </w:r>
      <w:r w:rsidRPr="004239B1">
        <w:rPr>
          <w:rFonts w:cs="Times New Roman"/>
          <w:i/>
          <w:sz w:val="28"/>
        </w:rPr>
        <w:t xml:space="preserve">(вариант С) </w:t>
      </w:r>
      <w:r>
        <w:rPr>
          <w:rFonts w:cs="Times New Roman"/>
          <w:sz w:val="28"/>
          <w:szCs w:val="28"/>
        </w:rPr>
        <w:t>МБОУ «СОШ №60»г.Грозного</w:t>
      </w:r>
      <w:r w:rsidRPr="004239B1">
        <w:rPr>
          <w:sz w:val="28"/>
          <w:szCs w:val="28"/>
        </w:rPr>
        <w:t xml:space="preserve"> может временно или постоянно обеспечить (по рекомендации психолого-медико-педагогической комиссии) участие </w:t>
      </w:r>
      <w:r w:rsidRPr="004239B1">
        <w:rPr>
          <w:i/>
          <w:sz w:val="28"/>
          <w:szCs w:val="28"/>
        </w:rPr>
        <w:t xml:space="preserve">тьютора </w:t>
      </w:r>
      <w:r w:rsidRPr="004239B1">
        <w:rPr>
          <w:rFonts w:cs="Times New Roman"/>
          <w:sz w:val="28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C96330" w:rsidRPr="004239B1" w:rsidRDefault="00C96330" w:rsidP="00C96330">
      <w:pPr>
        <w:pStyle w:val="Textbody"/>
        <w:spacing w:after="0" w:line="276" w:lineRule="auto"/>
        <w:ind w:firstLine="709"/>
        <w:jc w:val="both"/>
        <w:rPr>
          <w:rFonts w:cs="Times New Roman"/>
          <w:sz w:val="28"/>
        </w:rPr>
      </w:pPr>
      <w:r w:rsidRPr="004239B1">
        <w:rPr>
          <w:rFonts w:cs="Times New Roman"/>
          <w:sz w:val="28"/>
        </w:rPr>
        <w:t>В процессе реализации АООП НОО слабослышащих и позднооглохших обучающихся (вариант 2.3.)</w:t>
      </w:r>
      <w:r w:rsidRPr="004239B1">
        <w:rPr>
          <w:rFonts w:cs="Times New Roman"/>
          <w:i/>
          <w:sz w:val="28"/>
        </w:rPr>
        <w:t xml:space="preserve"> </w:t>
      </w:r>
      <w:r>
        <w:rPr>
          <w:rFonts w:cs="Times New Roman"/>
          <w:sz w:val="28"/>
          <w:szCs w:val="28"/>
        </w:rPr>
        <w:t>МБОУ «СОШ №60»г.Грозного</w:t>
      </w:r>
      <w:r w:rsidRPr="004239B1">
        <w:rPr>
          <w:rFonts w:cs="Times New Roman"/>
          <w:sz w:val="28"/>
        </w:rPr>
        <w:t xml:space="preserve"> может временно или постоянно обеспечить участие </w:t>
      </w:r>
      <w:r w:rsidRPr="004239B1">
        <w:rPr>
          <w:rFonts w:cs="Times New Roman"/>
          <w:i/>
          <w:sz w:val="28"/>
        </w:rPr>
        <w:t>ассистента (помощника)</w:t>
      </w:r>
      <w:r w:rsidRPr="004239B1">
        <w:rPr>
          <w:rStyle w:val="a7"/>
          <w:rFonts w:eastAsia="Arial Unicode MS" w:cs="Times New Roman"/>
          <w:sz w:val="28"/>
        </w:rPr>
        <w:footnoteReference w:id="7"/>
      </w:r>
      <w:r w:rsidRPr="004239B1">
        <w:rPr>
          <w:rFonts w:cs="Times New Roman"/>
          <w:sz w:val="28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C96330" w:rsidRPr="004239B1" w:rsidRDefault="00C96330" w:rsidP="00C96330">
      <w:pPr>
        <w:pStyle w:val="Textbody"/>
        <w:spacing w:after="0" w:line="276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  <w:szCs w:val="28"/>
        </w:rPr>
        <w:t>МБОУ «СОШ №60»г.Грозного</w:t>
      </w:r>
      <w:r w:rsidRPr="004239B1">
        <w:rPr>
          <w:rFonts w:cs="Times New Roman"/>
          <w:sz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C96330" w:rsidRPr="004239B1" w:rsidRDefault="00C96330" w:rsidP="00C96330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также имеет право включать в штатное расписание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инженера,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имеющего соответствующую квалификацию в обслуживании электроакустической аппаратуры.</w:t>
      </w:r>
    </w:p>
    <w:p w:rsidR="00C96330" w:rsidRPr="004239B1" w:rsidRDefault="00C96330" w:rsidP="00C96330">
      <w:pPr>
        <w:pStyle w:val="28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процессе реализации АООП НОО для слабослышащих и позднооглохших обучающихся (вариант 2.3.)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239B1">
        <w:rPr>
          <w:color w:val="FF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 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осуществляется медицинское сопровождение обучающихся. 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Финансовые условия</w:t>
      </w:r>
    </w:p>
    <w:p w:rsidR="00C96330" w:rsidRPr="004239B1" w:rsidRDefault="00C96330" w:rsidP="00C96330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Финансовое обеспечение государственных гарантий на получение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слабослышащими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позднооглохшими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обучающимися общедоступного 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 соответствии со Стандартом.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Финансовые условия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должны</w:t>
      </w:r>
      <w:r w:rsidRPr="004239B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1) обеспечивать возможность выполнения требований Стандарта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условиям реализации и структуре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2) обеспечивать реализацию обязательной части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3) отражать структуру и объем расходов, необходимых для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, а также механизм их формирования.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НОО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расходами на оплату труда работников, реализующих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C96330" w:rsidRPr="004239B1" w:rsidRDefault="00C96330" w:rsidP="00C963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иными расходами, связанными с реализацией и обеспечением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НОО, в том числе с круглосуточным пребыванием обучающихся с ОВЗ в организации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96330" w:rsidRPr="004239B1" w:rsidRDefault="00C96330" w:rsidP="00C96330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Финансовое обеспечение должно соответствовать специфике кадровых и материально-технических условий, определенных для каждого варианта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для разных групп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слабослышащих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C96330" w:rsidRPr="004239B1" w:rsidRDefault="00C96330" w:rsidP="00C96330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Требования к материально-техническим условиям.</w:t>
      </w:r>
    </w:p>
    <w:p w:rsidR="00C96330" w:rsidRPr="004239B1" w:rsidRDefault="00C96330" w:rsidP="00C96330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t xml:space="preserve">Определение нормативных затрат на оказание </w:t>
      </w:r>
    </w:p>
    <w:p w:rsidR="00C96330" w:rsidRPr="004239B1" w:rsidRDefault="00C96330" w:rsidP="00C96330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t>государственной услуги</w:t>
      </w:r>
    </w:p>
    <w:p w:rsidR="00C96330" w:rsidRPr="004239B1" w:rsidRDefault="00C96330" w:rsidP="00C96330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Финансирование государственной услуги рассчитывается с учетом рекомендаций ПМПК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ИПР инвалида, школьного психолого-педагогического консилиума в соответствии с кадровыми и материально-техническими условиями реализации АООП НОО слабослышащих и позднооглохших обучающихся, требованиями к наполняемости классов в соответствии с СанПиН. Учитывается то, что внеурочная деятельность включает обязательные индивидуальные и фронтальные занятия «Коррекционно-развивающей области» (в учебном плане количество часов на индивидуальные занятия указывается на одного обучающегося, на фронтальные занятия – на класс).</w:t>
      </w:r>
    </w:p>
    <w:p w:rsidR="00C96330" w:rsidRPr="004239B1" w:rsidRDefault="00C96330" w:rsidP="00C96330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 определяются по формуле:</w:t>
      </w:r>
    </w:p>
    <w:p w:rsidR="00C96330" w:rsidRPr="004239B1" w:rsidRDefault="00C96330" w:rsidP="00C96330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56"/>
          <w:szCs w:val="56"/>
        </w:rPr>
      </w:pPr>
      <w:r w:rsidRPr="004239B1">
        <w:rPr>
          <w:rFonts w:ascii="Times New Roman" w:hAnsi="Times New Roman"/>
          <w:b/>
          <w:i/>
          <w:sz w:val="40"/>
          <w:szCs w:val="40"/>
        </w:rPr>
        <w:t xml:space="preserve">      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/>
          <w:sz w:val="24"/>
          <w:szCs w:val="24"/>
        </w:rPr>
        <w:t xml:space="preserve"> 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= 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очр 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</w:rPr>
        <w:t>*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  <w:lang w:val="en-US"/>
        </w:rPr>
        <w:t>k</w:t>
      </w:r>
      <w:r w:rsidRPr="004239B1">
        <w:rPr>
          <w:rFonts w:ascii="Times New Roman" w:hAnsi="Times New Roman"/>
          <w:i/>
          <w:sz w:val="40"/>
          <w:szCs w:val="40"/>
          <w:vertAlign w:val="sub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239B1">
        <w:rPr>
          <w:rFonts w:ascii="Times New Roman" w:hAnsi="Times New Roman"/>
          <w:b/>
          <w:sz w:val="56"/>
          <w:szCs w:val="56"/>
        </w:rPr>
        <w:t xml:space="preserve">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C96330" w:rsidRPr="004239B1" w:rsidRDefault="00C96330" w:rsidP="00C96330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/>
          <w:sz w:val="24"/>
          <w:szCs w:val="24"/>
        </w:rPr>
        <w:t xml:space="preserve"> 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bCs/>
          <w:spacing w:val="-4"/>
          <w:sz w:val="28"/>
          <w:szCs w:val="28"/>
        </w:rPr>
        <w:t>н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год;</w:t>
      </w:r>
    </w:p>
    <w:p w:rsidR="00C96330" w:rsidRPr="004239B1" w:rsidRDefault="00C96330" w:rsidP="00C96330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perscript"/>
        </w:rPr>
        <w:t>_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 образовательной организации на соответствующий финансовый год;</w:t>
      </w:r>
    </w:p>
    <w:p w:rsidR="00C96330" w:rsidRPr="004239B1" w:rsidRDefault="00C96330" w:rsidP="00C96330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i</w:t>
      </w:r>
      <w:r w:rsidRPr="004239B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 xml:space="preserve">- объем </w:t>
      </w:r>
      <w:r w:rsidRPr="004239B1">
        <w:rPr>
          <w:rFonts w:ascii="Times New Roman" w:hAnsi="Times New Roman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</w:rPr>
        <w:t>-той государственной услуги в соответствии с государственным (муниципальным) заданием.</w:t>
      </w:r>
    </w:p>
    <w:p w:rsidR="00C96330" w:rsidRPr="004239B1" w:rsidRDefault="00C96330" w:rsidP="00C96330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 определяются по формуле:</w:t>
      </w:r>
    </w:p>
    <w:p w:rsidR="00C96330" w:rsidRPr="004239B1" w:rsidRDefault="00C96330" w:rsidP="00C96330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                  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ab/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очр=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гу+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он  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C96330" w:rsidRPr="004239B1" w:rsidRDefault="00C96330" w:rsidP="00C96330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-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год;</w:t>
      </w:r>
    </w:p>
    <w:p w:rsidR="00C96330" w:rsidRPr="004239B1" w:rsidRDefault="00C96330" w:rsidP="00C96330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bscript"/>
        </w:rPr>
        <w:t>гу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- 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непосредственно связанные с оказанием </w:t>
      </w:r>
      <w:r w:rsidRPr="004239B1">
        <w:rPr>
          <w:rFonts w:ascii="Times New Roman" w:hAnsi="Times New Roman"/>
          <w:sz w:val="28"/>
          <w:szCs w:val="28"/>
        </w:rPr>
        <w:t>государственной услуги;</w:t>
      </w:r>
    </w:p>
    <w:p w:rsidR="00C96330" w:rsidRPr="004239B1" w:rsidRDefault="00C96330" w:rsidP="00C96330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НЗ </w:t>
      </w:r>
      <w:r w:rsidRPr="004239B1">
        <w:rPr>
          <w:rFonts w:ascii="Times New Roman" w:hAnsi="Times New Roman"/>
          <w:sz w:val="28"/>
          <w:szCs w:val="28"/>
          <w:vertAlign w:val="subscript"/>
        </w:rPr>
        <w:t>он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общехозяйственные нужды.</w:t>
      </w:r>
    </w:p>
    <w:p w:rsidR="00C96330" w:rsidRPr="004239B1" w:rsidRDefault="00C96330" w:rsidP="00C96330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>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определяются </w:t>
      </w:r>
      <w:r w:rsidRPr="004239B1">
        <w:rPr>
          <w:rFonts w:ascii="Times New Roman" w:hAnsi="Times New Roman"/>
          <w:sz w:val="28"/>
          <w:szCs w:val="28"/>
        </w:rPr>
        <w:t>по формуле:</w:t>
      </w:r>
    </w:p>
    <w:p w:rsidR="00C96330" w:rsidRPr="004239B1" w:rsidRDefault="00C96330" w:rsidP="00C96330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b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Cs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o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тгу +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 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м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p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 + 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пп   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  <w:r w:rsidRPr="004239B1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C96330" w:rsidRPr="004239B1" w:rsidRDefault="00C96330" w:rsidP="00C9633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4239B1">
        <w:rPr>
          <w:rFonts w:ascii="Times New Roman" w:hAnsi="Times New Roman"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 xml:space="preserve">гу </w:t>
      </w:r>
      <w:r w:rsidRPr="004239B1">
        <w:rPr>
          <w:rFonts w:ascii="Times New Roman" w:hAnsi="Times New Roman"/>
          <w:sz w:val="28"/>
          <w:szCs w:val="28"/>
        </w:rPr>
        <w:t>- н</w:t>
      </w:r>
      <w:r w:rsidRPr="004239B1">
        <w:rPr>
          <w:rFonts w:ascii="Times New Roman" w:hAnsi="Times New Roman"/>
          <w:spacing w:val="-4"/>
          <w:sz w:val="28"/>
          <w:szCs w:val="28"/>
        </w:rPr>
        <w:t>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Cs/>
          <w:spacing w:val="-3"/>
          <w:sz w:val="28"/>
          <w:szCs w:val="28"/>
        </w:rPr>
        <w:t>НЗ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om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</w:rPr>
        <w:t>г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y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  <w:vertAlign w:val="subscript"/>
        </w:rPr>
        <w:t xml:space="preserve">  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3"/>
          <w:sz w:val="28"/>
          <w:szCs w:val="28"/>
        </w:rPr>
        <w:t>- нормативные затраты  на оплату труда и начисления на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м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  <w:lang w:val="en-US"/>
        </w:rPr>
        <w:t>p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затраты на приобретение материальных ресурсов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 непосредственно потребляемых в процессе оказания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</w:t>
      </w:r>
      <w:r w:rsidRPr="004239B1">
        <w:rPr>
          <w:rFonts w:ascii="Times New Roman" w:hAnsi="Times New Roman"/>
          <w:sz w:val="28"/>
          <w:szCs w:val="28"/>
        </w:rPr>
        <w:t>на</w:t>
      </w:r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учебники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учебные пособия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учебно-методические материалы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специальное оборудование, специальные технические средства, ассистивные устройства, специальные компьютерные программы и другие </w:t>
      </w:r>
      <w:r w:rsidRPr="004239B1">
        <w:rPr>
          <w:rFonts w:ascii="Times New Roman" w:hAnsi="Times New Roman"/>
          <w:spacing w:val="-1"/>
          <w:sz w:val="28"/>
          <w:szCs w:val="28"/>
        </w:rPr>
        <w:t>средства обучения и воспитания по АООП типа j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с материально-техническими условиями с учетом специфики обучающихся);</w:t>
      </w:r>
    </w:p>
    <w:p w:rsidR="00C96330" w:rsidRPr="004239B1" w:rsidRDefault="00C96330" w:rsidP="00C9633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пп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прочие прямые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непосредственно связанные с оказанием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на приобретение расходных материалов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моющих средств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медикаментов и перевязочных средств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 с материально-техническими условиями с учетом специфики обучающихся </w:t>
      </w:r>
      <w:r w:rsidRPr="004239B1">
        <w:rPr>
          <w:rFonts w:ascii="Times New Roman" w:hAnsi="Times New Roman"/>
          <w:spacing w:val="-1"/>
          <w:sz w:val="28"/>
          <w:szCs w:val="28"/>
        </w:rPr>
        <w:t>по АООП типа j</w:t>
      </w:r>
      <w:r w:rsidRPr="004239B1">
        <w:rPr>
          <w:rFonts w:ascii="Times New Roman" w:hAnsi="Times New Roman"/>
          <w:sz w:val="28"/>
          <w:szCs w:val="28"/>
        </w:rPr>
        <w:t>).</w:t>
      </w:r>
    </w:p>
    <w:p w:rsidR="00C96330" w:rsidRPr="004239B1" w:rsidRDefault="00C96330" w:rsidP="00C96330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При расчете нормативных затрат на оплату труда и начисления на 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выплаты по оплате труда учитываются затраты на оплату труда только тех </w:t>
      </w:r>
      <w:r w:rsidRPr="004239B1">
        <w:rPr>
          <w:rFonts w:ascii="Times New Roman" w:hAnsi="Times New Roman"/>
          <w:spacing w:val="-1"/>
          <w:sz w:val="28"/>
          <w:szCs w:val="28"/>
        </w:rPr>
        <w:t>работников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которые принимают непосредственное участие в оказании соответствующей государственной услуги (вспомогательный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технический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административно-управленческий и т.п. персонал не учитывается).</w:t>
      </w:r>
    </w:p>
    <w:p w:rsidR="00C96330" w:rsidRPr="004239B1" w:rsidRDefault="00C96330" w:rsidP="00C96330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оплате труда рассчитываются как произведение средней стоимости единицы </w:t>
      </w:r>
      <w:r w:rsidRPr="004239B1">
        <w:rPr>
          <w:rFonts w:ascii="Times New Roman" w:hAnsi="Times New Roman"/>
          <w:sz w:val="28"/>
          <w:szCs w:val="28"/>
        </w:rPr>
        <w:t>времени персонала на количество единиц времени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</w:t>
      </w:r>
      <w:r w:rsidRPr="004239B1">
        <w:rPr>
          <w:rFonts w:ascii="Times New Roman" w:hAnsi="Times New Roman"/>
          <w:spacing w:val="-3"/>
          <w:sz w:val="28"/>
          <w:szCs w:val="28"/>
        </w:rPr>
        <w:t>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с учетом стимулирующих выплат </w:t>
      </w:r>
      <w:r w:rsidRPr="004239B1">
        <w:rPr>
          <w:rFonts w:ascii="Times New Roman" w:hAnsi="Times New Roman"/>
          <w:sz w:val="28"/>
          <w:szCs w:val="28"/>
        </w:rPr>
        <w:t>за результативность труда. Стоимость единицы времени персонала рассчитывается исходя из действующей системы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доплат и надбавок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районного коэффициента и процентной надбавки к заработной плате за </w:t>
      </w:r>
      <w:r w:rsidRPr="004239B1">
        <w:rPr>
          <w:rFonts w:ascii="Times New Roman" w:hAnsi="Times New Roman"/>
          <w:spacing w:val="-1"/>
          <w:sz w:val="28"/>
          <w:szCs w:val="28"/>
        </w:rPr>
        <w:t>работу в районах Крайнего Севера и приравненных к ним местностях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установленных законодательством.</w:t>
      </w:r>
    </w:p>
    <w:p w:rsidR="00C96330" w:rsidRPr="004239B1" w:rsidRDefault="00C96330" w:rsidP="00C96330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Нормативные затраты на расходные материалы в соответствии со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стандартами качества оказания услуги рассчитываются как произведение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стоимости учебных материалов на их количество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необходимое для оказания</w:t>
      </w:r>
      <w:r w:rsidRPr="004239B1">
        <w:rPr>
          <w:rFonts w:ascii="Times New Roman" w:hAnsi="Times New Roman"/>
          <w:spacing w:val="-2"/>
          <w:sz w:val="28"/>
          <w:szCs w:val="28"/>
        </w:rPr>
        <w:br/>
      </w:r>
      <w:r w:rsidRPr="004239B1">
        <w:rPr>
          <w:rFonts w:ascii="Times New Roman" w:hAnsi="Times New Roman"/>
          <w:sz w:val="28"/>
          <w:szCs w:val="28"/>
        </w:rPr>
        <w:t>единицы государственной услуги (выполнения работ) и определяется по видам организаций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C96330" w:rsidRPr="004239B1" w:rsidRDefault="00C96330" w:rsidP="00C9633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</w:t>
      </w:r>
      <w:r w:rsidRPr="004239B1">
        <w:rPr>
          <w:rFonts w:ascii="Times New Roman" w:hAnsi="Times New Roman"/>
          <w:sz w:val="28"/>
          <w:szCs w:val="28"/>
        </w:rPr>
        <w:lastRenderedPageBreak/>
        <w:t>государственной услуги начального общего образования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слабослышащих и позднооглохших</w:t>
      </w:r>
      <w:r w:rsidRPr="004239B1">
        <w:rPr>
          <w:rFonts w:ascii="Times New Roman" w:hAnsi="Times New Roman"/>
          <w:sz w:val="28"/>
          <w:szCs w:val="28"/>
        </w:rPr>
        <w:t xml:space="preserve"> обучающихся:</w:t>
      </w:r>
    </w:p>
    <w:p w:rsidR="00C96330" w:rsidRPr="004239B1" w:rsidRDefault="00C96330" w:rsidP="00C9633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реализация АООП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обучающихся может определяться по формуле:</w:t>
      </w:r>
    </w:p>
    <w:p w:rsidR="00C96330" w:rsidRPr="004239B1" w:rsidRDefault="00C96330" w:rsidP="00C96330">
      <w:pPr>
        <w:spacing w:after="0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= 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12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2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 </w:t>
      </w:r>
      <w:smartTag w:uri="urn:schemas-microsoft-com:office:smarttags" w:element="PersonName">
        <w:r w:rsidRPr="004239B1">
          <w:rPr>
            <w:rFonts w:ascii="Times New Roman" w:hAnsi="Times New Roman"/>
            <w:b/>
            <w:i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b/>
          <w:bCs/>
          <w:i/>
          <w:iCs/>
          <w:sz w:val="28"/>
          <w:szCs w:val="28"/>
        </w:rPr>
        <w:t>где:</w:t>
      </w:r>
    </w:p>
    <w:p w:rsidR="00C96330" w:rsidRPr="004239B1" w:rsidRDefault="00C96330" w:rsidP="00C96330">
      <w:pPr>
        <w:spacing w:after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отгу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4239B1">
        <w:rPr>
          <w:rFonts w:ascii="Times New Roman" w:hAnsi="Times New Roman"/>
          <w:bCs/>
          <w:sz w:val="28"/>
          <w:szCs w:val="28"/>
        </w:rPr>
        <w:t>н</w:t>
      </w:r>
      <w:r w:rsidRPr="004239B1">
        <w:rPr>
          <w:rFonts w:ascii="Times New Roman" w:hAnsi="Times New Roman"/>
          <w:sz w:val="28"/>
          <w:szCs w:val="28"/>
        </w:rPr>
        <w:t>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по предоставлению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обучающимся;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среднемесячная заработная плата в экономике соответствующего региона в предшествующем году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руб./мес.;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i/>
          <w:sz w:val="28"/>
          <w:szCs w:val="28"/>
        </w:rPr>
        <w:t xml:space="preserve">12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количество месяцев в году;</w:t>
      </w:r>
    </w:p>
    <w:p w:rsidR="00C96330" w:rsidRPr="004239B1" w:rsidRDefault="00C96330" w:rsidP="00C96330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sz w:val="28"/>
          <w:szCs w:val="28"/>
        </w:rPr>
        <w:t>K</w:t>
      </w:r>
      <w:r w:rsidRPr="004239B1">
        <w:rPr>
          <w:rFonts w:ascii="Times New Roman" w:hAnsi="Times New Roman"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i/>
          <w:sz w:val="28"/>
          <w:szCs w:val="28"/>
        </w:rPr>
        <w:t xml:space="preserve"> – </w:t>
      </w:r>
      <w:r w:rsidRPr="004239B1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учитывающий специфику образовательной программы или категорию обучающихся (при их наличии);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 страховых взносов на выплаты по оплате труда. Значение коэффициента – 1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>302;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place">
        <w:r w:rsidRPr="004239B1">
          <w:rPr>
            <w:rFonts w:ascii="Times New Roman" w:hAnsi="Times New Roman"/>
            <w:bCs/>
            <w:i/>
            <w:iCs/>
            <w:sz w:val="28"/>
            <w:szCs w:val="28"/>
            <w:lang w:val="en-US"/>
          </w:rPr>
          <w:t>K</w:t>
        </w:r>
        <w:r w:rsidRPr="004239B1">
          <w:rPr>
            <w:rFonts w:ascii="Times New Roman" w:hAnsi="Times New Roman"/>
            <w:bCs/>
            <w:i/>
            <w:iCs/>
            <w:sz w:val="28"/>
            <w:szCs w:val="28"/>
            <w:vertAlign w:val="superscript"/>
          </w:rPr>
          <w:t>2</w:t>
        </w:r>
      </w:smartTag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учитывающий применение районных коэффициентов и процентных надбавок к заработной плате за стаж работы в районах Крайнего Севера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приравненных к ним местностях (при наличии данных коэффициентов).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 нормативным затратам на общехозяйственные нужды относятся затраты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невозможно отнести напрямую к нормативным затратам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непосредственно связанным с оказанием i-той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 и к нормативным затратам на содержание имущества. Нормативные затраты на общехозяйственные нужды определяются по формуле: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он=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отпп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ком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ни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вс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где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отпп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услуги)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sz w:val="28"/>
          <w:szCs w:val="28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коммунальные услуги (с учетом площади здания, в котором расположена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/>
          <w:sz w:val="28"/>
          <w:szCs w:val="28"/>
        </w:rPr>
        <w:t xml:space="preserve">, года его постройки, состояния инженерно-технических сооружений и </w:t>
      </w:r>
      <w:r w:rsidRPr="004239B1">
        <w:rPr>
          <w:rFonts w:ascii="Times New Roman" w:hAnsi="Times New Roman"/>
          <w:sz w:val="28"/>
          <w:szCs w:val="28"/>
        </w:rPr>
        <w:lastRenderedPageBreak/>
        <w:t>коммуникаций) за исключением нормативных затрат, отнесенных к нормативным затратам на содержание имущества);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ни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содержание объектов недвижимого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закрепленного за организацией на праве оперативного управления или приобретенным организацией за счет средств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 также недвижимого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находящегося у организации на основании договора аренды или безвозмездного пользования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объектов особо ценного 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закрепленного за организацией за счет средств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приобретение услуг связи;</w:t>
      </w:r>
    </w:p>
    <w:p w:rsidR="00C96330" w:rsidRPr="004239B1" w:rsidRDefault="00C96330" w:rsidP="00C96330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sz w:val="28"/>
          <w:szCs w:val="28"/>
        </w:rPr>
        <w:t xml:space="preserve">- нормативные затраты на приобретение транспортных услуг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C96330" w:rsidRPr="004239B1" w:rsidRDefault="00C96330" w:rsidP="00C96330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239B1">
        <w:rPr>
          <w:rFonts w:ascii="Times New Roman" w:hAnsi="Times New Roman"/>
          <w:sz w:val="28"/>
          <w:szCs w:val="28"/>
        </w:rPr>
        <w:t xml:space="preserve"> - прочие нормативные затраты на общехозяйственные нужды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C96330" w:rsidRPr="004239B1" w:rsidRDefault="00C96330" w:rsidP="00C96330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услуги, </w:t>
      </w:r>
      <w:r w:rsidRPr="004239B1">
        <w:rPr>
          <w:rFonts w:ascii="Times New Roman" w:hAnsi="Times New Roman"/>
          <w:spacing w:val="-2"/>
          <w:sz w:val="28"/>
          <w:szCs w:val="28"/>
        </w:rPr>
        <w:t>включая 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</w:t>
      </w:r>
      <w:r w:rsidRPr="004239B1">
        <w:rPr>
          <w:rFonts w:ascii="Times New Roman" w:hAnsi="Times New Roman"/>
          <w:sz w:val="28"/>
          <w:szCs w:val="28"/>
        </w:rPr>
        <w:t xml:space="preserve"> определяются  исходя из количества единиц по штатному расписанию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утвержденному руководителем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действующей системы оплаты труда в пределах фонда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установленного образовательной организации учредителем.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определяются исходя из нормативов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расчете на оказание единицы соответствующей государственной услуги и включают в себя: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1) нормативные затраты на холодное водоснабжение и водоотведение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ассенизацию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канализацию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вывоз жидких бытовых отходов при отсутствии централизованной системы канализации;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2) нормативные затраты на горячее водоснабжение;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если организациями используется котельно-печное отопление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данные нормативные затраты не включаются в состав коммунальных услуг.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на тариф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установленный на соответствующий год.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содержание недвижимого имущества включают в себя: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аренду недвижимого имущества;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проведение текущего ремонта объектов недвижимого имущества;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прочие нормативные затраты на содержание недвижимого имущества.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чтобы обеспечивать покрытие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связанных с функционированием установленных в организации средств и систем (системы охранной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системы пожарной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первичных средств пожаротушения).</w:t>
      </w:r>
    </w:p>
    <w:p w:rsidR="00C96330" w:rsidRPr="004239B1" w:rsidRDefault="00C96330" w:rsidP="00C96330">
      <w:pPr>
        <w:spacing w:after="0"/>
        <w:ind w:firstLine="709"/>
        <w:jc w:val="both"/>
      </w:pPr>
      <w:r w:rsidRPr="004239B1">
        <w:rPr>
          <w:rFonts w:ascii="Times New Roman" w:hAnsi="Times New Roman"/>
          <w:sz w:val="28"/>
          <w:szCs w:val="28"/>
        </w:rPr>
        <w:t>Нормативные затраты на содержание прилегающих территорий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включая вывоз мусора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сброс снега с крыш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соответствии с санитарными нормами и правилами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устанавливаются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исходя из необходимости покрытия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произведенных организацией в предыдущем отчетном периоде (году).</w:t>
      </w:r>
    </w:p>
    <w:p w:rsidR="00C96330" w:rsidRPr="004239B1" w:rsidRDefault="00C96330" w:rsidP="00C96330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Материально-технические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00000A"/>
          <w:sz w:val="28"/>
          <w:szCs w:val="28"/>
        </w:rPr>
      </w:pPr>
      <w:r w:rsidRPr="004239B1">
        <w:rPr>
          <w:rFonts w:ascii="Times New Roman" w:hAnsi="Times New Roman" w:cs="Times New Roman"/>
          <w:color w:val="00000A"/>
          <w:sz w:val="28"/>
          <w:szCs w:val="28"/>
        </w:rPr>
        <w:t>Материально-технические условия – общие характеристики ин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ф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ра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 xml:space="preserve">структуры, включая параметры информационно-образовательной среды общеобразовательной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lastRenderedPageBreak/>
        <w:t>слабослышащих и позднооглохших обучающихся должна быть отражена специфика к: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организации пространства, в котором обучается слабослышащий и позднооглохший обучающийся;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организации временного режима обучения;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техническим средствам комфортного доступа слабослышащего и позднооглохшего ребёнка с лёгкой умственной отсталостью (интеллектуальными нарушениями) к образованию;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техническим средствам обучения слабослышащих и позднооглохших обучающихся с лёгкой умственной отсталостью (интеллектуальными нарушениями),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C96330" w:rsidRPr="004239B1" w:rsidRDefault="00C96330" w:rsidP="00B3127C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Требования к материально-техническому обеспечению ориентированы не только на слабослышащих и позднооглохших обучающихся с лёгкой умственной отсталостью (интеллектуальными нарушениями),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общеобразовательной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Предусматривается материально-техническая поддержка, в том числе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сетевая,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 с лёгкой умственной отсталостью (интеллектуальными нарушениями).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Информационное обеспечение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включает необходимую нормативно-правовую базу образования слабослышащих и позднооглохших обучающихся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и характеристики предполагаемых информационных связей участников образовательного процесса.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Должны быть созданы условия для функционирования современной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информационно-образовательной среды</w:t>
      </w:r>
      <w:r w:rsidRPr="004239B1">
        <w:rPr>
          <w:rFonts w:ascii="Times New Roman" w:hAnsi="Times New Roman" w:cs="Times New Roman"/>
          <w:sz w:val="28"/>
          <w:szCs w:val="28"/>
        </w:rPr>
        <w:t>, включающей электронные информационные ресурсы, электронные образовательные ресурсы,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Информационно-образовательная среда общеобразовательной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планирование образовательного процесса;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 и организациями.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4239B1">
        <w:rPr>
          <w:rStyle w:val="a7"/>
          <w:rFonts w:ascii="Times New Roman" w:hAnsi="Times New Roman" w:cs="Times New Roman"/>
          <w:sz w:val="28"/>
          <w:szCs w:val="28"/>
        </w:rPr>
        <w:footnoteReference w:id="9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0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 реализации общеобразовательных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1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pStyle w:val="21"/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Для слабослышащих и позднооглохших детей с лёгкой умственной отсталостью (интеллектуальными нарушениями)  предусматриваются определенные формы социальной и образовательной интеграции, учитывающие особенности и возможности обучающихся. Это требует координации действий, обязательного, 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Требования к организации пространства</w:t>
      </w:r>
      <w:r w:rsidRPr="004239B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Материально-технические условия реализации адаптированной основной общеобразовательной программы начального общего образования должны обеспечивать: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2)   соблюдение: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пожарной и электробезопасности;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требований охраны труда;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своевременных сроков и необходимых объемов текущего и капитального ремонта.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2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C96330" w:rsidRPr="004239B1" w:rsidRDefault="00C96330" w:rsidP="00C96330">
      <w:pPr>
        <w:pStyle w:val="Standard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>Материально-техническая база реализации АООП НОО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C96330" w:rsidRPr="004239B1" w:rsidRDefault="00C96330" w:rsidP="00B3127C">
      <w:pPr>
        <w:numPr>
          <w:ilvl w:val="0"/>
          <w:numId w:val="1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участку (территории) общеобразовательной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C96330" w:rsidRPr="004239B1" w:rsidRDefault="00C96330" w:rsidP="00B3127C">
      <w:pPr>
        <w:numPr>
          <w:ilvl w:val="0"/>
          <w:numId w:val="1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зданию общеобразовательной организации (высота и архитектура здания, необходимый набор и размещение помещений для осуществления образовательного процесса на ступени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lastRenderedPageBreak/>
        <w:t xml:space="preserve">актовому и спортивному залу, </w:t>
      </w:r>
      <w:r w:rsidRPr="004239B1">
        <w:rPr>
          <w:color w:val="auto"/>
          <w:sz w:val="28"/>
          <w:szCs w:val="28"/>
        </w:rPr>
        <w:t>залу для проведения музыкально-ритмических занятий, лечебной физкультуре;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которых должна обеспечивать возможность для организации разных форм урочной и внеурочной деятельности;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медицинского персонала;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мебели, офисному оснащению и хозяйственному инвентарю;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туалетам, душевым, коридорам и другим помещениям;</w:t>
      </w:r>
    </w:p>
    <w:p w:rsidR="00C96330" w:rsidRPr="004239B1" w:rsidRDefault="00C96330" w:rsidP="00B3127C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расходным </w:t>
      </w:r>
      <w:r w:rsidRPr="004239B1">
        <w:rPr>
          <w:sz w:val="28"/>
          <w:szCs w:val="28"/>
        </w:rPr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Общеобразовательные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3"/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проведения экспериментов, в том числе с использованием учебного лабораторного оборудования, вещественных и виртуально-наглядных моделей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материальных объектов, в том числе произведений искусства;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обработки материалов и информации с использованием технологических инструментов;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проектирования и конструирования, в том числе моделей с цифровым управлением и обратной связью;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физического развития, участия в спортивных соревнованиях и играх;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планирования учебного процесса, фиксирования его реализации в целом и отдельных этапов;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размещения своих материалов и работ в информационной среде образовательной организации;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проведения массовых мероприятий, собраний, представлений; организации отдыха и питания.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обучающиеся с нарушением слуха, является: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-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</w:t>
      </w:r>
      <w:r w:rsidRPr="004239B1">
        <w:rPr>
          <w:rFonts w:ascii="Times New Roman" w:hAnsi="Times New Roman"/>
          <w:color w:val="auto"/>
          <w:sz w:val="28"/>
          <w:szCs w:val="28"/>
        </w:rPr>
        <w:t>– системы</w:t>
      </w:r>
      <w:r w:rsidRPr="004239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проецирование на большой экран);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регулирование уровня шума в помещении;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обеспечение надлежащими звуковыми средствами воспроизведения информации: 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дублирования, наушники и др.);</w:t>
      </w:r>
    </w:p>
    <w:p w:rsidR="00C96330" w:rsidRPr="004239B1" w:rsidRDefault="00C96330" w:rsidP="00C963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беспроводным оборудование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 индивидуальным слуховым аппаратом) с учётом медицинских показаний. 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Наполняемость класса, в котором обучаются слабослышащие и позднооглохшие обучающиеся с интеллектуальной недостаточностью не может превышать 5 человек (вариант 2.3).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Для слабослышащих и позднооглохших обучающихся, не имевших дошкольной подготовки и/или по уровню своего развития не готовых к освоению программы с 1 класса, предусматривается первый дополнительный класс. 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Специальный класс организуется при образовательной организации, реализующей АООП НОО слабослышащих и позднооглохших обучающихся, или другой образовательной организации при обязательном соблюдении всего комплекса условий и необходимого ресурсного обеспечения, приведенных в данном варианте Стандарте.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Обучающимся с нарушением слуха должна быть предоставлена возможность проживания в организации, осуществляющей образовательную деятельность, в случае удаленности общеобразовательной организации от места жительства ребенка. </w:t>
      </w:r>
    </w:p>
    <w:p w:rsidR="00C96330" w:rsidRPr="004239B1" w:rsidRDefault="00C96330" w:rsidP="00C96330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Pr="00C963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должна содержать оборудованные комфортные помещения, включая учебные кабинеты, специальные кабинеты фронтальной работы и индивидуальной работы  по развитию слухового восприятия и обучению произношения, кабинеты психологов, кабинет информатики, спальни, столовую, спортивный зал, санитарные, игровые и бытовые комнаты и др.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Учебные кабинеты, включая кабинеты начальных классов, кабинеты для фронтальных и индивидуальных занятий по развитию слухового восприятия и произносительной стороны речи, для музыкально – ритмических занятий оборудуются  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обучающихся; в образовательной организации необходимо иметь приборы для исследования слуха  - тональный и речевой аудиометры. 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В течение всего учебного дня и в процессе внеурочной деятельности слабослышащий и позднооглохший ребёнок пользуется двумя индивидуальными слуховыми аппаратами, или аппаратом и кохлеарным имплантом, или двумя кохлеарными имплантами (с учётом медицинских показаний); в процессе учебной и внеучебной деятельности используется </w:t>
      </w:r>
      <w:r w:rsidRPr="004239B1">
        <w:rPr>
          <w:sz w:val="28"/>
          <w:szCs w:val="28"/>
        </w:rPr>
        <w:lastRenderedPageBreak/>
        <w:t xml:space="preserve">беспроводная аппаратура, например, </w:t>
      </w:r>
      <w:r w:rsidRPr="004239B1">
        <w:rPr>
          <w:sz w:val="28"/>
          <w:szCs w:val="28"/>
          <w:lang w:val="en-US"/>
        </w:rPr>
        <w:t>FM</w:t>
      </w:r>
      <w:r w:rsidRPr="004239B1">
        <w:rPr>
          <w:sz w:val="28"/>
          <w:szCs w:val="28"/>
        </w:rPr>
        <w:t>- система. Предусматривается бережное отношение детей и взрослых к индивидуальным аппаратам и кохлеарным имплантам.</w:t>
      </w:r>
    </w:p>
    <w:p w:rsidR="00C96330" w:rsidRPr="004239B1" w:rsidRDefault="00C96330" w:rsidP="00C963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классных помещениях необходимо предусмотреть специальные места для хранения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4239B1">
        <w:rPr>
          <w:rFonts w:ascii="Times New Roman" w:hAnsi="Times New Roman" w:cs="Times New Roman"/>
          <w:sz w:val="28"/>
          <w:szCs w:val="28"/>
        </w:rPr>
        <w:t xml:space="preserve"> –систем, зарядных устройств, батареек, а также специальные места хранения индивидуальных слуховых аппаратов и др. в спальнях интерната во время сна ребёнка.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Специальными условиями является также продуманность</w:t>
      </w:r>
      <w:r w:rsidRPr="004239B1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Для создания оптимальных условий обучения организуются учебные места для проведения, как индивидуальной, так и групповой форм обучения, предусматриваются места для отдыха и проведения свободного времени, организации других видов деятельности. Для детей с нарушениями опорно-двигательного аппарата необходима специальная мебель, подобранная с учетом характера и структуры  двигательного нарушения.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Для размещения дидактического материала в поле зрения обучающихся, имеющих, помимо нарушений слуха,  недостатки зрения, необходимы специально оборудованные места для размещения: ковролиновых и/или магнитных досок, фланелеграфов и др. Должна быть предусмотрена необходимая освещенность помещений с учетом состояния зрения детей. </w:t>
      </w:r>
    </w:p>
    <w:p w:rsidR="00C96330" w:rsidRPr="004239B1" w:rsidRDefault="00C96330" w:rsidP="00C96330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получении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нарушением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слуха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могут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предоставлены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услуги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сурдопереводчика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желании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самих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детей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родителей</w:t>
      </w:r>
      <w:r w:rsidRPr="004239B1">
        <w:rPr>
          <w:rFonts w:ascii="Times New Roman"/>
          <w:spacing w:val="2"/>
          <w:sz w:val="28"/>
          <w:szCs w:val="28"/>
        </w:rPr>
        <w:t>)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4"/>
      </w:r>
      <w:r w:rsidRPr="004239B1">
        <w:rPr>
          <w:rFonts w:ascii="Times New Roman"/>
          <w:spacing w:val="2"/>
          <w:sz w:val="28"/>
          <w:szCs w:val="28"/>
          <w:vertAlign w:val="superscript"/>
        </w:rPr>
        <w:t>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00000A"/>
          <w:sz w:val="28"/>
          <w:szCs w:val="28"/>
          <w:u w:val="single"/>
        </w:rPr>
        <w:t>Организация временного режима обучения</w:t>
      </w:r>
      <w:r w:rsidRPr="004239B1">
        <w:rPr>
          <w:rFonts w:ascii="Times New Roman" w:hAnsi="Times New Roman" w:cs="Times New Roman"/>
          <w:color w:val="00000A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Временной режим образования слабослышащих и позднооглохших обучающихся с лёгкой умственной отсталостью (интеллектуальными нарушениями) (учебный год, учебная неделя, день) устанавливается в соответствии с законодательно закрепленными  нормативами (ФЗ «Об образовании в РФ», СанПиН, приказы Министерства</w:t>
      </w:r>
      <w:r w:rsidRPr="004239B1">
        <w:rPr>
          <w:rFonts w:ascii="Times New Roman" w:hAnsi="Times New Roman" w:cs="Times New Roman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образования и др.), а также локальными актами образовательной организации.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Обучение слабослышащих и позднооглохших обучающихся с лёгкой умственной отсталостью (интеллектуальными нарушениями) организуется в первую смену. Продолжительность урока: первый дополнительный и 1 класс - 35мин.; 2-4 классы от 40 мин. до 45мин. В середине каждого урока  проводится  физкультурная минутка (проводимые физкультурные минутки направлены на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АООП НОО (вариант 2.3)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режиме образовательной организации предусмотрено проведение прогулки (1час.) на свежем воздухе, во второй половине дня;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Организации рабочего места.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C96330" w:rsidRPr="004239B1" w:rsidRDefault="00C96330" w:rsidP="00C96330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общеобразовательных организациях, реализующих АООП НОО (вариант 2.3),  обязательным условием к организации рабочего места обучающегося является расположение в классных помещениях парт полукругом, чтобы дети могли всегда держать в поле зрения педагога, в том числе видеть его лицо, артикуляцию, движения рук, иметь возможность воспринимать информацию слухозрительно и на слух,  видеть фон за педагогом.</w:t>
      </w:r>
    </w:p>
    <w:p w:rsidR="00C96330" w:rsidRPr="004239B1" w:rsidRDefault="00C96330" w:rsidP="00C96330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4239B1">
        <w:rPr>
          <w:color w:val="auto"/>
          <w:sz w:val="28"/>
          <w:szCs w:val="28"/>
        </w:rPr>
        <w:t xml:space="preserve">При организации учебного места учитываются особенности психофизического развития обучающегося, состояние 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</w:t>
      </w:r>
      <w:r w:rsidRPr="004239B1">
        <w:rPr>
          <w:color w:val="auto"/>
          <w:sz w:val="28"/>
          <w:szCs w:val="28"/>
        </w:rPr>
        <w:lastRenderedPageBreak/>
        <w:t>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C96330" w:rsidRPr="004239B1" w:rsidRDefault="00C96330" w:rsidP="00C96330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0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4239B1">
        <w:rPr>
          <w:rFonts w:ascii="Times New Roman" w:hAnsi="Times New Roman" w:cs="Times New Roman"/>
          <w:i/>
          <w:sz w:val="28"/>
          <w:szCs w:val="28"/>
        </w:rPr>
        <w:tab/>
      </w:r>
      <w:r w:rsidRPr="004239B1">
        <w:rPr>
          <w:rFonts w:ascii="Times New Roman" w:hAnsi="Times New Roman" w:cs="Times New Roman"/>
          <w:i/>
          <w:sz w:val="28"/>
          <w:szCs w:val="28"/>
        </w:rPr>
        <w:tab/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потребностей.</w:t>
      </w:r>
      <w:r w:rsidRPr="004239B1">
        <w:rPr>
          <w:rFonts w:ascii="Times New Roman"/>
        </w:rPr>
        <w:t xml:space="preserve">  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Обязательным условием является обеспечение слабослышащего и позднооглохшего ученика с лёгкой умственной отсталостью (интеллектуальными нарушениями)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и/или одновременное пользование имплантом и индивидуальным слуховым аппаратом (с учётом медицинских показаний)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4239B1">
        <w:rPr>
          <w:spacing w:val="2"/>
          <w:sz w:val="28"/>
          <w:szCs w:val="28"/>
        </w:rPr>
        <w:t>К необходимым техническим средствам обучения относятся специализированные компьютерные инструменты обучения, ориентированные на удовлетворение особых образовательных потребностей слабослышащих и позднооглохших обучающихся с лёгкой умственной отсталостью.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Для полноценного образования детей необходимы технические средства, к которым относятся ассистирующие / вспомогательные технологии. Для  слабослышащих и позднооглохших обучающихся с лёгкой умственной отсталостью (интеллектуальные нарушения), имеющих нарушения опорно-двигательного аппарата: индивидуальные технические средства передвижения (кресла-коляски, ходунки, вертикализаторы, костыли, «крабы», трости, велосипеды; средства, облегчающие самообслуживание: специальные предметы обихода (посуда, мебель и др.); специальные компьютерные приспособления.</w:t>
      </w:r>
    </w:p>
    <w:p w:rsidR="00C96330" w:rsidRPr="004239B1" w:rsidRDefault="00C96330" w:rsidP="00C96330">
      <w:pPr>
        <w:pStyle w:val="Default"/>
        <w:spacing w:line="276" w:lineRule="auto"/>
        <w:ind w:firstLine="709"/>
        <w:jc w:val="both"/>
      </w:pPr>
      <w:r w:rsidRPr="004239B1">
        <w:rPr>
          <w:sz w:val="28"/>
          <w:szCs w:val="28"/>
        </w:rPr>
        <w:t xml:space="preserve">Для  слабослышащих и позднооглохших обучающихся с лёгкой умственной отсталостью (интеллектуальные нарушения), имеющих нарушения зрения: проекционные увеличивающие аппараты; очки, лупы, трости, ходунки, приборы эхолокаторы, ориентировочные трости. приборы </w:t>
      </w:r>
      <w:r w:rsidRPr="004239B1">
        <w:rPr>
          <w:sz w:val="28"/>
          <w:szCs w:val="28"/>
        </w:rPr>
        <w:lastRenderedPageBreak/>
        <w:t xml:space="preserve">для рельефного рисования; грифели и прибор для ручного письма; компьютеры и машинки со шрифтом Брайля. </w:t>
      </w:r>
    </w:p>
    <w:p w:rsidR="00C96330" w:rsidRPr="004239B1" w:rsidRDefault="00C96330" w:rsidP="00C96330">
      <w:pPr>
        <w:pStyle w:val="18TexstSPISOK1"/>
        <w:tabs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 xml:space="preserve"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Освоение АООП НОО (вариант 2.3) осуществляется по специальным учебникам, рабочим тетрадям, дидактическим материалам, компьютерному инструменту, предназначенным для общеобразовательных организаций, обучающих слабослышащих и позднооглохших школьников. </w:t>
      </w: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должна быть обеспечена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адаптированной основной образовательной программы начального общего образования.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МБОУ «СОШ №60»г.Грозного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должна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Библиотека общеобразовательной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справочно-библиографические и периодические издания, сопровождающие реализацию адаптированной образовательной программы.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 реализации АООП НОО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4239B1">
        <w:rPr>
          <w:rStyle w:val="a7"/>
          <w:rFonts w:ascii="Times New Roman" w:hAnsi="Times New Roman" w:cs="Times New Roman"/>
          <w:sz w:val="28"/>
          <w:szCs w:val="28"/>
        </w:rPr>
        <w:footnoteReference w:id="15"/>
      </w:r>
      <w:r w:rsidRPr="00423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6330" w:rsidRPr="004239B1" w:rsidRDefault="00C96330" w:rsidP="00C96330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-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среда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организации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.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включать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себя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компьютеры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базы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коммуникационные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каналы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программные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продукты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культурные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формы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взаимодействия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компетентность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решении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учебно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познавательных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профессиональных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ascii="Times New Roman"/>
          <w:spacing w:val="2"/>
          <w:sz w:val="28"/>
          <w:szCs w:val="28"/>
        </w:rPr>
        <w:t xml:space="preserve">), </w:t>
      </w:r>
      <w:r w:rsidRPr="004239B1">
        <w:rPr>
          <w:rFonts w:hAnsi="Times New Roman"/>
          <w:spacing w:val="2"/>
          <w:sz w:val="28"/>
          <w:szCs w:val="28"/>
        </w:rPr>
        <w:t>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также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наличие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служб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поддержки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C96330" w:rsidRPr="004239B1" w:rsidRDefault="00C96330" w:rsidP="00C96330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lastRenderedPageBreak/>
        <w:t>Должны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созданы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условия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функционирования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современной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флеш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тренажеров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инструментов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 xml:space="preserve">Wiki, </w:t>
      </w:r>
      <w:r w:rsidRPr="004239B1">
        <w:rPr>
          <w:rFonts w:hAnsi="Times New Roman"/>
          <w:spacing w:val="2"/>
          <w:sz w:val="28"/>
          <w:szCs w:val="28"/>
        </w:rPr>
        <w:t>цифровых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видео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материалов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обеспечивающих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достижение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каждым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максимально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возможных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результатов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C96330" w:rsidRPr="004239B1" w:rsidRDefault="00C96330" w:rsidP="00C96330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возможность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осуществлять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цифровой</w:t>
      </w:r>
      <w:r w:rsidRPr="004239B1">
        <w:rPr>
          <w:rFonts w:ascii="Times New Roman"/>
          <w:spacing w:val="2"/>
          <w:sz w:val="28"/>
          <w:szCs w:val="28"/>
        </w:rPr>
        <w:t xml:space="preserve">) </w:t>
      </w:r>
      <w:r w:rsidRPr="004239B1">
        <w:rPr>
          <w:rFonts w:hAnsi="Times New Roman"/>
          <w:spacing w:val="2"/>
          <w:sz w:val="28"/>
          <w:szCs w:val="28"/>
        </w:rPr>
        <w:t>форме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следующие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виды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деятельности</w:t>
      </w:r>
      <w:r w:rsidRPr="004239B1">
        <w:rPr>
          <w:rFonts w:ascii="Times New Roman"/>
          <w:spacing w:val="2"/>
          <w:sz w:val="28"/>
          <w:szCs w:val="28"/>
        </w:rPr>
        <w:t xml:space="preserve">: </w:t>
      </w:r>
      <w:r w:rsidRPr="004239B1">
        <w:rPr>
          <w:rFonts w:hAnsi="Times New Roman"/>
          <w:spacing w:val="2"/>
          <w:sz w:val="28"/>
          <w:szCs w:val="28"/>
        </w:rPr>
        <w:t>планирование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размещение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сохранение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материалов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–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педагогов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используемых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ресурсов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фиксацию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хода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результатов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начального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глухих</w:t>
      </w:r>
      <w:r w:rsidRPr="004239B1">
        <w:rPr>
          <w:rFonts w:hAnsi="Times New Roman"/>
          <w:spacing w:val="2"/>
          <w:sz w:val="28"/>
          <w:szCs w:val="28"/>
        </w:rPr>
        <w:t xml:space="preserve">  </w:t>
      </w:r>
      <w:r w:rsidRPr="004239B1">
        <w:rPr>
          <w:rFonts w:hAnsi="Times New Roman"/>
          <w:spacing w:val="2"/>
          <w:sz w:val="28"/>
          <w:szCs w:val="28"/>
        </w:rPr>
        <w:t>детей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взаимодействие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между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–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дистанционное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посредством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сети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Интернет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возможность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использования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формируемых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ходе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решения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управления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деятельностью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контролируемый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доступ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ресурсам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сети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Интернет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ограничение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доступа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несовместимой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духовно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нравственного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развития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воспитания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/>
          <w:spacing w:val="2"/>
          <w:sz w:val="28"/>
          <w:szCs w:val="28"/>
        </w:rPr>
        <w:t xml:space="preserve">); </w:t>
      </w:r>
      <w:r w:rsidRPr="004239B1">
        <w:rPr>
          <w:rFonts w:hAnsi="Times New Roman"/>
          <w:spacing w:val="2"/>
          <w:sz w:val="28"/>
          <w:szCs w:val="28"/>
        </w:rPr>
        <w:t>взаимодействие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органами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управление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сфере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другими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учреждениями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организациями</w:t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C96330" w:rsidRPr="004239B1" w:rsidRDefault="00C96330" w:rsidP="00C96330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Функционирование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обеспечивается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квалификацией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ее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использующих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поддерживающих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  <w:r w:rsidRPr="004239B1">
        <w:rPr>
          <w:rFonts w:hAnsi="Times New Roman"/>
          <w:spacing w:val="2"/>
          <w:sz w:val="28"/>
          <w:szCs w:val="28"/>
        </w:rPr>
        <w:t>Функционирование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соответствовать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законодательству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Российской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Федерации</w:t>
      </w:r>
      <w:r w:rsidRPr="004239B1">
        <w:rPr>
          <w:rFonts w:ascii="Times New Roman"/>
          <w:spacing w:val="2"/>
          <w:sz w:val="28"/>
          <w:szCs w:val="28"/>
        </w:rPr>
        <w:t>.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6"/>
      </w:r>
    </w:p>
    <w:p w:rsidR="00C96330" w:rsidRDefault="00C96330" w:rsidP="00C96330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lastRenderedPageBreak/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реализации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АООП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НОО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исключительно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обучения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дистанционных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деятельность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должны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созданы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условия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функционирования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себя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обучающимися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полном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объеме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независимо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места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нахождения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7"/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F14134" w:rsidRDefault="00F14134" w:rsidP="00C96330"/>
    <w:sectPr w:rsidR="00F14134" w:rsidSect="00262A3E">
      <w:footerReference w:type="default" r:id="rId7"/>
      <w:pgSz w:w="11906" w:h="16838"/>
      <w:pgMar w:top="709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6DE" w:rsidRDefault="00F716DE" w:rsidP="00C96330">
      <w:pPr>
        <w:spacing w:after="0" w:line="240" w:lineRule="auto"/>
      </w:pPr>
      <w:r>
        <w:separator/>
      </w:r>
    </w:p>
  </w:endnote>
  <w:endnote w:type="continuationSeparator" w:id="0">
    <w:p w:rsidR="00F716DE" w:rsidRDefault="00F716DE" w:rsidP="00C9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945576"/>
      <w:docPartObj>
        <w:docPartGallery w:val="Page Numbers (Bottom of Page)"/>
        <w:docPartUnique/>
      </w:docPartObj>
    </w:sdtPr>
    <w:sdtEndPr/>
    <w:sdtContent>
      <w:p w:rsidR="00C96330" w:rsidRDefault="00C96330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A3E">
          <w:rPr>
            <w:noProof/>
          </w:rPr>
          <w:t>2</w:t>
        </w:r>
        <w:r>
          <w:fldChar w:fldCharType="end"/>
        </w:r>
      </w:p>
    </w:sdtContent>
  </w:sdt>
  <w:p w:rsidR="00C96330" w:rsidRDefault="00C9633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6DE" w:rsidRDefault="00F716DE" w:rsidP="00C96330">
      <w:pPr>
        <w:spacing w:after="0" w:line="240" w:lineRule="auto"/>
      </w:pPr>
      <w:r>
        <w:separator/>
      </w:r>
    </w:p>
  </w:footnote>
  <w:footnote w:type="continuationSeparator" w:id="0">
    <w:p w:rsidR="00F716DE" w:rsidRDefault="00F716DE" w:rsidP="00C96330">
      <w:pPr>
        <w:spacing w:after="0" w:line="240" w:lineRule="auto"/>
      </w:pPr>
      <w:r>
        <w:continuationSeparator/>
      </w:r>
    </w:p>
  </w:footnote>
  <w:footnote w:id="1">
    <w:p w:rsidR="00C96330" w:rsidRDefault="00C96330" w:rsidP="00C96330">
      <w:pPr>
        <w:pStyle w:val="a3"/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</w:pPr>
      <w:r>
        <w:rPr>
          <w:rStyle w:val="a4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C96330" w:rsidRPr="00064E90" w:rsidRDefault="00C96330" w:rsidP="00C96330">
      <w:pPr>
        <w:pStyle w:val="aa"/>
        <w:rPr>
          <w:color w:val="auto"/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064E90">
        <w:rPr>
          <w:color w:val="auto"/>
          <w:sz w:val="20"/>
          <w:szCs w:val="20"/>
          <w:highlight w:val="green"/>
        </w:rPr>
        <w:t xml:space="preserve">Обучающиеся более выраженной умственной отсталостью и имеющие множественные нарушения в развитии обучаются по индивидуальным программам в рамках адаптированной основной </w:t>
      </w:r>
      <w:r>
        <w:rPr>
          <w:color w:val="auto"/>
          <w:sz w:val="20"/>
          <w:szCs w:val="20"/>
          <w:highlight w:val="green"/>
        </w:rPr>
        <w:t>о</w:t>
      </w:r>
      <w:r w:rsidRPr="00064E90">
        <w:rPr>
          <w:color w:val="auto"/>
          <w:sz w:val="20"/>
          <w:szCs w:val="20"/>
          <w:highlight w:val="green"/>
        </w:rPr>
        <w:t>бразовательной программы для глухих детей (1.4) или для детей с нарушениями зрения, опорно-двигательного аппарата.</w:t>
      </w:r>
    </w:p>
  </w:footnote>
  <w:footnote w:id="3">
    <w:p w:rsidR="00C96330" w:rsidRDefault="00C96330" w:rsidP="00C96330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Style w:val="a4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ab/>
        <w:t xml:space="preserve"> Часть 4 статьи 79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4">
    <w:p w:rsidR="00C96330" w:rsidRPr="00443B13" w:rsidRDefault="00C96330" w:rsidP="00C96330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0F7250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0F7250">
        <w:rPr>
          <w:rFonts w:ascii="Times New Roman" w:hAnsi="Times New Roman" w:cs="Times New Roman"/>
          <w:sz w:val="22"/>
          <w:szCs w:val="22"/>
        </w:rPr>
        <w:t xml:space="preserve"> </w:t>
      </w:r>
      <w:r w:rsidRPr="000F7250">
        <w:rPr>
          <w:rFonts w:ascii="Times New Roman" w:hAnsi="Times New Roman" w:cs="Times New Roman"/>
          <w:sz w:val="22"/>
          <w:szCs w:val="22"/>
        </w:rPr>
        <w:tab/>
      </w:r>
      <w:r w:rsidRPr="00443B13">
        <w:rPr>
          <w:rFonts w:ascii="Times New Roman" w:hAnsi="Times New Roman" w:cs="Times New Roman"/>
          <w:sz w:val="20"/>
          <w:szCs w:val="20"/>
        </w:rPr>
        <w:t xml:space="preserve">Предмет «Предметно-практическое обучение» (вариант 2.2 и 2.3)  сочетает в себе компетенции двух предметных областей - филологии </w:t>
      </w:r>
      <w:r>
        <w:rPr>
          <w:rFonts w:ascii="Times New Roman" w:hAnsi="Times New Roman" w:cs="Times New Roman"/>
          <w:sz w:val="20"/>
          <w:szCs w:val="20"/>
        </w:rPr>
        <w:t xml:space="preserve">(язык и речевая деятельность) </w:t>
      </w:r>
      <w:r w:rsidRPr="00443B13">
        <w:rPr>
          <w:rFonts w:ascii="Times New Roman" w:hAnsi="Times New Roman" w:cs="Times New Roman"/>
          <w:sz w:val="20"/>
          <w:szCs w:val="20"/>
        </w:rPr>
        <w:t>и технологии; в процессе обучения реализуется принцип связи речевого развития с предметно-практической деятельностью обучающихся, с целенаправленным  обучением устной и письменной речи.</w:t>
      </w:r>
    </w:p>
  </w:footnote>
  <w:footnote w:id="5">
    <w:p w:rsidR="00C96330" w:rsidRPr="004B4FBB" w:rsidRDefault="00C96330" w:rsidP="00C96330">
      <w:pPr>
        <w:pStyle w:val="af2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  <w:footnote w:id="6">
    <w:p w:rsidR="00C96330" w:rsidRDefault="00C96330" w:rsidP="00C96330">
      <w:pPr>
        <w:pStyle w:val="aa"/>
        <w:jc w:val="both"/>
      </w:pPr>
      <w:r w:rsidRPr="0035675B">
        <w:rPr>
          <w:rStyle w:val="a7"/>
          <w:rFonts w:ascii="Times New Roman" w:hAnsi="Times New Roman"/>
          <w:sz w:val="20"/>
          <w:szCs w:val="20"/>
        </w:rPr>
        <w:footnoteRef/>
      </w:r>
      <w:r w:rsidRPr="0035675B">
        <w:rPr>
          <w:rFonts w:ascii="Times New Roman" w:hAnsi="Times New Roman"/>
          <w:sz w:val="20"/>
          <w:szCs w:val="20"/>
        </w:rPr>
        <w:t xml:space="preserve"> Законодательство Российской Федерации в области образования включает в себя: Конституцию Российской Федерации, Федеральный закон Российской Федерации  «Об образовании в Российской Федерации»,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содержащие нормы, регулирующие отношения в сфере образования (пункт 1 статьи 4 Федерального закона Российской Федерации «Об образовании в Российской Федерации»)</w:t>
      </w:r>
    </w:p>
  </w:footnote>
  <w:footnote w:id="7">
    <w:p w:rsidR="00C96330" w:rsidRPr="006E56DF" w:rsidRDefault="00C96330" w:rsidP="00C96330">
      <w:pPr>
        <w:pStyle w:val="aa"/>
        <w:jc w:val="both"/>
        <w:rPr>
          <w:rFonts w:ascii="Times New Roman" w:hAnsi="Times New Roman" w:cs="Times New Roman"/>
        </w:rPr>
      </w:pPr>
      <w:r w:rsidRPr="006E56DF">
        <w:rPr>
          <w:rStyle w:val="a7"/>
          <w:rFonts w:ascii="Times New Roman" w:hAnsi="Times New Roman" w:cs="Times New Roman"/>
          <w:sz w:val="20"/>
        </w:rPr>
        <w:footnoteRef/>
      </w:r>
      <w:r w:rsidRPr="006E56DF">
        <w:rPr>
          <w:rFonts w:ascii="Times New Roman" w:hAnsi="Times New Roman" w:cs="Times New Roman"/>
          <w:sz w:val="20"/>
        </w:rPr>
        <w:t xml:space="preserve"> Часть 3 статьи   79 Федерального закона Российской Федерации от 29 декабря 2012г. № 273-ФЗ «Об образовании в Российской Федерации»)</w:t>
      </w:r>
    </w:p>
  </w:footnote>
  <w:footnote w:id="8">
    <w:p w:rsidR="00C96330" w:rsidRDefault="00C96330" w:rsidP="00C96330">
      <w:pPr>
        <w:pStyle w:val="aa"/>
        <w:jc w:val="both"/>
      </w:pPr>
      <w:r w:rsidRPr="00440383">
        <w:rPr>
          <w:rStyle w:val="a7"/>
        </w:rPr>
        <w:footnoteRef/>
      </w:r>
      <w:r>
        <w:tab/>
        <w:t>Пункт 24</w:t>
      </w:r>
      <w:r w:rsidRPr="00440383">
        <w:t xml:space="preserve"> ФГОС НОО.</w:t>
      </w:r>
    </w:p>
  </w:footnote>
  <w:footnote w:id="9">
    <w:p w:rsidR="00C96330" w:rsidRPr="00EE1FEA" w:rsidRDefault="00C96330" w:rsidP="00C96330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10">
    <w:p w:rsidR="00C96330" w:rsidRPr="00EE1FEA" w:rsidRDefault="00C96330" w:rsidP="00C96330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11">
    <w:p w:rsidR="00C96330" w:rsidRPr="00EE1FEA" w:rsidRDefault="00C96330" w:rsidP="00C96330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12">
    <w:p w:rsidR="00C96330" w:rsidRDefault="00C96330" w:rsidP="00C96330">
      <w:pPr>
        <w:pStyle w:val="aa"/>
        <w:jc w:val="both"/>
      </w:pPr>
      <w:r w:rsidRPr="007319E5">
        <w:rPr>
          <w:rStyle w:val="a7"/>
        </w:rPr>
        <w:footnoteRef/>
      </w:r>
      <w:r w:rsidRPr="007319E5">
        <w:t xml:space="preserve"> 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7319E5">
          <w:t>1995 г</w:t>
        </w:r>
      </w:smartTag>
      <w:r>
        <w:t>. № 181-ФЗ.</w:t>
      </w:r>
      <w:r w:rsidRPr="00C16944">
        <w:rPr>
          <w:b/>
          <w:bCs/>
        </w:rPr>
        <w:t xml:space="preserve"> </w:t>
      </w:r>
    </w:p>
  </w:footnote>
  <w:footnote w:id="13">
    <w:p w:rsidR="00C96330" w:rsidRPr="00482701" w:rsidRDefault="00C96330" w:rsidP="00C96330">
      <w:pPr>
        <w:pStyle w:val="aa"/>
        <w:jc w:val="both"/>
        <w:rPr>
          <w:rFonts w:ascii="Times New Roman" w:hAnsi="Times New Roman" w:cs="Times New Roman"/>
        </w:rPr>
      </w:pPr>
      <w:r w:rsidRPr="00482701">
        <w:rPr>
          <w:rStyle w:val="a7"/>
          <w:rFonts w:ascii="Times New Roman" w:hAnsi="Times New Roman" w:cs="Times New Roman"/>
        </w:rPr>
        <w:footnoteRef/>
      </w:r>
      <w:r w:rsidRPr="00482701">
        <w:rPr>
          <w:rFonts w:ascii="Times New Roman" w:hAnsi="Times New Roman" w:cs="Times New Roman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482701">
          <w:rPr>
            <w:rFonts w:ascii="Times New Roman" w:hAnsi="Times New Roman" w:cs="Times New Roman"/>
          </w:rPr>
          <w:t>1995 г</w:t>
        </w:r>
      </w:smartTag>
      <w:r w:rsidRPr="00482701">
        <w:rPr>
          <w:rFonts w:ascii="Times New Roman" w:hAnsi="Times New Roman" w:cs="Times New Roman"/>
        </w:rPr>
        <w:t xml:space="preserve">. № 181-ФЗ  </w:t>
      </w:r>
    </w:p>
  </w:footnote>
  <w:footnote w:id="14">
    <w:p w:rsidR="00C96330" w:rsidRDefault="00C96330" w:rsidP="00C96330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ascii="Trebuchet MS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Часть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.</w:t>
      </w:r>
    </w:p>
  </w:footnote>
  <w:footnote w:id="15">
    <w:p w:rsidR="00C96330" w:rsidRPr="003821BE" w:rsidRDefault="00C96330" w:rsidP="00C96330">
      <w:pPr>
        <w:jc w:val="both"/>
        <w:rPr>
          <w:rFonts w:ascii="Times New Roman" w:hAnsi="Times New Roman" w:cs="Times New Roman"/>
        </w:rPr>
      </w:pPr>
      <w:r w:rsidRPr="003821BE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3821BE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3821BE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3821BE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2326)</w:t>
      </w:r>
    </w:p>
  </w:footnote>
  <w:footnote w:id="16">
    <w:p w:rsidR="00C96330" w:rsidRDefault="00C96330" w:rsidP="00C96330">
      <w:pPr>
        <w:ind w:left="540"/>
        <w:jc w:val="both"/>
        <w:rPr>
          <w:sz w:val="20"/>
          <w:szCs w:val="20"/>
        </w:rPr>
      </w:pPr>
    </w:p>
    <w:p w:rsidR="00C96330" w:rsidRDefault="00C96330" w:rsidP="00C96330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29, 97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,</w:t>
      </w:r>
      <w:r>
        <w:rPr>
          <w:rFonts w:ascii="Times New Roman"/>
          <w:color w:val="0000FF"/>
          <w:sz w:val="20"/>
          <w:szCs w:val="20"/>
          <w:u w:color="0000FF"/>
        </w:rPr>
        <w:t xml:space="preserve">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149-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</w:t>
      </w:r>
      <w:r>
        <w:rPr>
          <w:rFonts w:ascii="Times New Roman"/>
          <w:sz w:val="20"/>
          <w:szCs w:val="20"/>
        </w:rPr>
        <w:t xml:space="preserve">, </w:t>
      </w:r>
      <w:r>
        <w:rPr>
          <w:rFonts w:hAnsi="Times New Roman"/>
          <w:sz w:val="20"/>
          <w:szCs w:val="20"/>
        </w:rPr>
        <w:t>информационных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технологиях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защите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 xml:space="preserve">. 3448),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152-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персональных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данных»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>. 3451)</w:t>
      </w:r>
    </w:p>
  </w:footnote>
  <w:footnote w:id="17">
    <w:p w:rsidR="00C96330" w:rsidRDefault="00C96330" w:rsidP="00C96330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</w:rPr>
        <w:t xml:space="preserve"> </w:t>
      </w:r>
      <w:r>
        <w:rPr>
          <w:rFonts w:hAnsi="Times New Roman"/>
        </w:rPr>
        <w:t>Часть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3 </w:t>
      </w:r>
      <w:r>
        <w:rPr>
          <w:rFonts w:hAnsi="Times New Roman"/>
        </w:rPr>
        <w:t>статьи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16 </w:t>
      </w:r>
      <w:r>
        <w:rPr>
          <w:rFonts w:hAnsi="Times New Roman"/>
        </w:rPr>
        <w:t>Федерального</w:t>
      </w:r>
      <w:r>
        <w:rPr>
          <w:rFonts w:hAnsi="Times New Roman"/>
        </w:rPr>
        <w:t xml:space="preserve"> </w:t>
      </w:r>
      <w:r>
        <w:rPr>
          <w:rFonts w:hAnsi="Times New Roman"/>
        </w:rPr>
        <w:t>закона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</w:t>
      </w:r>
      <w:r>
        <w:rPr>
          <w:rFonts w:hAnsi="Times New Roman"/>
        </w:rPr>
        <w:t xml:space="preserve"> </w:t>
      </w:r>
      <w:r>
        <w:rPr>
          <w:rFonts w:hAnsi="Times New Roman"/>
        </w:rPr>
        <w:t>«Об</w:t>
      </w:r>
      <w:r>
        <w:rPr>
          <w:rFonts w:hAnsi="Times New Roman"/>
        </w:rPr>
        <w:t xml:space="preserve"> </w:t>
      </w:r>
      <w:r>
        <w:rPr>
          <w:rFonts w:hAnsi="Times New Roman"/>
        </w:rPr>
        <w:t>образовании</w:t>
      </w:r>
      <w:r>
        <w:rPr>
          <w:rFonts w:hAnsi="Times New Roman"/>
        </w:rPr>
        <w:t xml:space="preserve"> </w:t>
      </w:r>
      <w:r>
        <w:rPr>
          <w:rFonts w:hAnsi="Times New Roman"/>
        </w:rPr>
        <w:t>в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Федерации»</w:t>
      </w:r>
      <w:r>
        <w:rPr>
          <w:rFonts w:asci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3B9"/>
    <w:multiLevelType w:val="multilevel"/>
    <w:tmpl w:val="F070B6AE"/>
    <w:styleLink w:val="List43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" w15:restartNumberingAfterBreak="0">
    <w:nsid w:val="002D7B2B"/>
    <w:multiLevelType w:val="multilevel"/>
    <w:tmpl w:val="FFFFFFFF"/>
    <w:styleLink w:val="List17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" w15:restartNumberingAfterBreak="0">
    <w:nsid w:val="00B12C73"/>
    <w:multiLevelType w:val="multilevel"/>
    <w:tmpl w:val="FFFFFFFF"/>
    <w:styleLink w:val="List14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" w15:restartNumberingAfterBreak="0">
    <w:nsid w:val="02897DF9"/>
    <w:multiLevelType w:val="hybridMultilevel"/>
    <w:tmpl w:val="3D4E4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C34A1"/>
    <w:multiLevelType w:val="multilevel"/>
    <w:tmpl w:val="FFFFFFFF"/>
    <w:styleLink w:val="List2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5" w15:restartNumberingAfterBreak="0">
    <w:nsid w:val="044D1FA9"/>
    <w:multiLevelType w:val="multilevel"/>
    <w:tmpl w:val="BF8E322E"/>
    <w:styleLink w:val="List461"/>
    <w:lvl w:ilvl="0">
      <w:start w:val="5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6" w15:restartNumberingAfterBreak="0">
    <w:nsid w:val="045E3A3D"/>
    <w:multiLevelType w:val="hybridMultilevel"/>
    <w:tmpl w:val="E0F46D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4E02C81"/>
    <w:multiLevelType w:val="multilevel"/>
    <w:tmpl w:val="FFFFFFFF"/>
    <w:styleLink w:val="List16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8" w15:restartNumberingAfterBreak="0">
    <w:nsid w:val="06E70D51"/>
    <w:multiLevelType w:val="multilevel"/>
    <w:tmpl w:val="FFFFFFFF"/>
    <w:styleLink w:val="List8"/>
    <w:lvl w:ilvl="0">
      <w:numFmt w:val="bullet"/>
      <w:lvlText w:val="•"/>
      <w:lvlJc w:val="left"/>
      <w:pPr>
        <w:tabs>
          <w:tab w:val="num" w:pos="349"/>
        </w:tabs>
        <w:ind w:left="349" w:hanging="349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9" w15:restartNumberingAfterBreak="0">
    <w:nsid w:val="07654FAA"/>
    <w:multiLevelType w:val="hybridMultilevel"/>
    <w:tmpl w:val="ECEA5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681FCC"/>
    <w:multiLevelType w:val="multilevel"/>
    <w:tmpl w:val="0DE8F77A"/>
    <w:styleLink w:val="List44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" w15:restartNumberingAfterBreak="0">
    <w:nsid w:val="0A8117D6"/>
    <w:multiLevelType w:val="multilevel"/>
    <w:tmpl w:val="FFFFFFFF"/>
    <w:styleLink w:val="List14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" w15:restartNumberingAfterBreak="0">
    <w:nsid w:val="0ABA2402"/>
    <w:multiLevelType w:val="multilevel"/>
    <w:tmpl w:val="505A068C"/>
    <w:styleLink w:val="List30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13" w15:restartNumberingAfterBreak="0">
    <w:nsid w:val="0C4324B3"/>
    <w:multiLevelType w:val="multilevel"/>
    <w:tmpl w:val="FFFFFFFF"/>
    <w:styleLink w:val="List155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4" w15:restartNumberingAfterBreak="0">
    <w:nsid w:val="0D07049A"/>
    <w:multiLevelType w:val="multilevel"/>
    <w:tmpl w:val="FFFFFFFF"/>
    <w:styleLink w:val="List158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" w15:restartNumberingAfterBreak="0">
    <w:nsid w:val="0D5659E1"/>
    <w:multiLevelType w:val="multilevel"/>
    <w:tmpl w:val="FFFFFFFF"/>
    <w:styleLink w:val="List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6" w15:restartNumberingAfterBreak="0">
    <w:nsid w:val="0E3D664A"/>
    <w:multiLevelType w:val="multilevel"/>
    <w:tmpl w:val="FFFFFFFF"/>
    <w:styleLink w:val="List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7" w15:restartNumberingAfterBreak="0">
    <w:nsid w:val="0EB13E9A"/>
    <w:multiLevelType w:val="multilevel"/>
    <w:tmpl w:val="FFFFFFFF"/>
    <w:styleLink w:val="List17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8" w15:restartNumberingAfterBreak="0">
    <w:nsid w:val="0F707802"/>
    <w:multiLevelType w:val="multilevel"/>
    <w:tmpl w:val="FFFFFFFF"/>
    <w:styleLink w:val="List14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9" w15:restartNumberingAfterBreak="0">
    <w:nsid w:val="10234776"/>
    <w:multiLevelType w:val="hybridMultilevel"/>
    <w:tmpl w:val="70803B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0CD30FD"/>
    <w:multiLevelType w:val="hybridMultilevel"/>
    <w:tmpl w:val="1DE401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14CD1FE3"/>
    <w:multiLevelType w:val="multilevel"/>
    <w:tmpl w:val="E7CAE138"/>
    <w:styleLink w:val="List62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2" w15:restartNumberingAfterBreak="0">
    <w:nsid w:val="168C3ED9"/>
    <w:multiLevelType w:val="multilevel"/>
    <w:tmpl w:val="85B040BE"/>
    <w:styleLink w:val="List460"/>
    <w:lvl w:ilvl="0">
      <w:start w:val="2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23" w15:restartNumberingAfterBreak="0">
    <w:nsid w:val="169E6673"/>
    <w:multiLevelType w:val="multilevel"/>
    <w:tmpl w:val="FFFFFFFF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4" w15:restartNumberingAfterBreak="0">
    <w:nsid w:val="19AF011A"/>
    <w:multiLevelType w:val="multilevel"/>
    <w:tmpl w:val="FFFFFFFF"/>
    <w:styleLink w:val="List14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5" w15:restartNumberingAfterBreak="0">
    <w:nsid w:val="1A6F5CEF"/>
    <w:multiLevelType w:val="multilevel"/>
    <w:tmpl w:val="0E5AFE9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1C0D5F33"/>
    <w:multiLevelType w:val="multilevel"/>
    <w:tmpl w:val="C03AF5A2"/>
    <w:styleLink w:val="List30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7" w15:restartNumberingAfterBreak="0">
    <w:nsid w:val="1C755E9A"/>
    <w:multiLevelType w:val="multilevel"/>
    <w:tmpl w:val="0FACBF7C"/>
    <w:styleLink w:val="List63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8" w15:restartNumberingAfterBreak="0">
    <w:nsid w:val="1C843271"/>
    <w:multiLevelType w:val="multilevel"/>
    <w:tmpl w:val="FFFFFFFF"/>
    <w:styleLink w:val="List2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29" w15:restartNumberingAfterBreak="0">
    <w:nsid w:val="1CC3138D"/>
    <w:multiLevelType w:val="multilevel"/>
    <w:tmpl w:val="7540AE74"/>
    <w:styleLink w:val="List62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0" w15:restartNumberingAfterBreak="0">
    <w:nsid w:val="1DBC7C94"/>
    <w:multiLevelType w:val="multilevel"/>
    <w:tmpl w:val="FFFFFFFF"/>
    <w:styleLink w:val="List1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FF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FF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FF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FF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FF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FF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FF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FF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FF0000"/>
        <w:position w:val="0"/>
        <w:sz w:val="28"/>
      </w:rPr>
    </w:lvl>
  </w:abstractNum>
  <w:abstractNum w:abstractNumId="31" w15:restartNumberingAfterBreak="0">
    <w:nsid w:val="1FAA764A"/>
    <w:multiLevelType w:val="multilevel"/>
    <w:tmpl w:val="FFFFFFFF"/>
    <w:styleLink w:val="List17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2" w15:restartNumberingAfterBreak="0">
    <w:nsid w:val="20B623CB"/>
    <w:multiLevelType w:val="multilevel"/>
    <w:tmpl w:val="D046A24E"/>
    <w:styleLink w:val="List62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3" w15:restartNumberingAfterBreak="0">
    <w:nsid w:val="219337FD"/>
    <w:multiLevelType w:val="multilevel"/>
    <w:tmpl w:val="FFFFFFFF"/>
    <w:styleLink w:val="List17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4" w15:restartNumberingAfterBreak="0">
    <w:nsid w:val="21A310E3"/>
    <w:multiLevelType w:val="multilevel"/>
    <w:tmpl w:val="FFFFFFFF"/>
    <w:styleLink w:val="List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5" w15:restartNumberingAfterBreak="0">
    <w:nsid w:val="230648C0"/>
    <w:multiLevelType w:val="multilevel"/>
    <w:tmpl w:val="FFFFFFFF"/>
    <w:styleLink w:val="List15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36" w15:restartNumberingAfterBreak="0">
    <w:nsid w:val="23D013A2"/>
    <w:multiLevelType w:val="hybridMultilevel"/>
    <w:tmpl w:val="D7F6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F23644"/>
    <w:multiLevelType w:val="multilevel"/>
    <w:tmpl w:val="FFFFFFFF"/>
    <w:styleLink w:val="List18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8" w15:restartNumberingAfterBreak="0">
    <w:nsid w:val="27F467EA"/>
    <w:multiLevelType w:val="multilevel"/>
    <w:tmpl w:val="8E5AAB58"/>
    <w:styleLink w:val="List45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39" w15:restartNumberingAfterBreak="0">
    <w:nsid w:val="285F7AB6"/>
    <w:multiLevelType w:val="multilevel"/>
    <w:tmpl w:val="B1686FB2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29446199"/>
    <w:multiLevelType w:val="multilevel"/>
    <w:tmpl w:val="FFFFFFFF"/>
    <w:styleLink w:val="List152"/>
    <w:lvl w:ilvl="0">
      <w:start w:val="1"/>
      <w:numFmt w:val="decimal"/>
      <w:lvlText w:val="%1."/>
      <w:lvlJc w:val="left"/>
      <w:pPr>
        <w:tabs>
          <w:tab w:val="num" w:pos="876"/>
        </w:tabs>
        <w:ind w:left="876" w:hanging="309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77"/>
        </w:tabs>
        <w:ind w:left="1777" w:hanging="49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474"/>
        </w:tabs>
        <w:ind w:left="2474" w:hanging="403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217"/>
        </w:tabs>
        <w:ind w:left="3217" w:hanging="49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37"/>
        </w:tabs>
        <w:ind w:left="3937" w:hanging="49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634"/>
        </w:tabs>
        <w:ind w:left="4634" w:hanging="403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377"/>
        </w:tabs>
        <w:ind w:left="5377" w:hanging="49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097"/>
        </w:tabs>
        <w:ind w:left="6097" w:hanging="49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794"/>
        </w:tabs>
        <w:ind w:left="6794" w:hanging="403"/>
      </w:pPr>
      <w:rPr>
        <w:rFonts w:cs="Times New Roman"/>
        <w:position w:val="0"/>
        <w:sz w:val="28"/>
        <w:szCs w:val="28"/>
      </w:rPr>
    </w:lvl>
  </w:abstractNum>
  <w:abstractNum w:abstractNumId="41" w15:restartNumberingAfterBreak="0">
    <w:nsid w:val="2C3F17B5"/>
    <w:multiLevelType w:val="multilevel"/>
    <w:tmpl w:val="FFFFFFFF"/>
    <w:styleLink w:val="List1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42" w15:restartNumberingAfterBreak="0">
    <w:nsid w:val="2EBD4135"/>
    <w:multiLevelType w:val="multilevel"/>
    <w:tmpl w:val="FFFFFFFF"/>
    <w:styleLink w:val="List15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3" w15:restartNumberingAfterBreak="0">
    <w:nsid w:val="2EDB50BD"/>
    <w:multiLevelType w:val="multilevel"/>
    <w:tmpl w:val="54046DBA"/>
    <w:styleLink w:val="List44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44" w15:restartNumberingAfterBreak="0">
    <w:nsid w:val="2FBA2846"/>
    <w:multiLevelType w:val="multilevel"/>
    <w:tmpl w:val="FFFFFFFF"/>
    <w:styleLink w:val="List1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5" w15:restartNumberingAfterBreak="0">
    <w:nsid w:val="30876117"/>
    <w:multiLevelType w:val="multilevel"/>
    <w:tmpl w:val="FFFFFFFF"/>
    <w:styleLink w:val="List16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6" w15:restartNumberingAfterBreak="0">
    <w:nsid w:val="31D7369C"/>
    <w:multiLevelType w:val="multilevel"/>
    <w:tmpl w:val="FFFFFFFF"/>
    <w:styleLink w:val="List17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7" w15:restartNumberingAfterBreak="0">
    <w:nsid w:val="32DE1CE6"/>
    <w:multiLevelType w:val="multilevel"/>
    <w:tmpl w:val="FFFFFFFF"/>
    <w:styleLink w:val="List9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spacing w:val="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spacing w:val="2"/>
        <w:position w:val="0"/>
        <w:sz w:val="28"/>
      </w:rPr>
    </w:lvl>
  </w:abstractNum>
  <w:abstractNum w:abstractNumId="48" w15:restartNumberingAfterBreak="0">
    <w:nsid w:val="34667475"/>
    <w:multiLevelType w:val="multilevel"/>
    <w:tmpl w:val="FFFFFFFF"/>
    <w:styleLink w:val="List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9" w15:restartNumberingAfterBreak="0">
    <w:nsid w:val="354E2E37"/>
    <w:multiLevelType w:val="multilevel"/>
    <w:tmpl w:val="FFFFFFFF"/>
    <w:styleLink w:val="List16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0" w15:restartNumberingAfterBreak="0">
    <w:nsid w:val="37725984"/>
    <w:multiLevelType w:val="multilevel"/>
    <w:tmpl w:val="DC72A40A"/>
    <w:styleLink w:val="List62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51" w15:restartNumberingAfterBreak="0">
    <w:nsid w:val="3A2C5C8B"/>
    <w:multiLevelType w:val="multilevel"/>
    <w:tmpl w:val="FFFFFFFF"/>
    <w:styleLink w:val="List161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2" w15:restartNumberingAfterBreak="0">
    <w:nsid w:val="3AAB7736"/>
    <w:multiLevelType w:val="multilevel"/>
    <w:tmpl w:val="FFFFFFFF"/>
    <w:styleLink w:val="List160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3" w15:restartNumberingAfterBreak="0">
    <w:nsid w:val="3F7E0935"/>
    <w:multiLevelType w:val="multilevel"/>
    <w:tmpl w:val="D68EA528"/>
    <w:styleLink w:val="List573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54" w15:restartNumberingAfterBreak="0">
    <w:nsid w:val="409F5E1A"/>
    <w:multiLevelType w:val="multilevel"/>
    <w:tmpl w:val="D1F8B48A"/>
    <w:styleLink w:val="List31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55" w15:restartNumberingAfterBreak="0">
    <w:nsid w:val="41E12800"/>
    <w:multiLevelType w:val="multilevel"/>
    <w:tmpl w:val="FFFFFFFF"/>
    <w:styleLink w:val="List138"/>
    <w:lvl w:ilvl="0">
      <w:numFmt w:val="bullet"/>
      <w:lvlText w:val="•"/>
      <w:lvlJc w:val="left"/>
      <w:pPr>
        <w:tabs>
          <w:tab w:val="num" w:pos="1416"/>
        </w:tabs>
        <w:ind w:left="707" w:firstLine="2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1">
      <w:start w:val="1"/>
      <w:numFmt w:val="bullet"/>
      <w:lvlText w:val="o"/>
      <w:lvlJc w:val="left"/>
      <w:pPr>
        <w:tabs>
          <w:tab w:val="num" w:pos="2416"/>
        </w:tabs>
        <w:ind w:left="17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136"/>
        </w:tabs>
        <w:ind w:left="24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856"/>
        </w:tabs>
        <w:ind w:left="31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576"/>
        </w:tabs>
        <w:ind w:left="386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296"/>
        </w:tabs>
        <w:ind w:left="458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6016"/>
        </w:tabs>
        <w:ind w:left="53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736"/>
        </w:tabs>
        <w:ind w:left="60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456"/>
        </w:tabs>
        <w:ind w:left="67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</w:abstractNum>
  <w:abstractNum w:abstractNumId="56" w15:restartNumberingAfterBreak="0">
    <w:nsid w:val="443C01A0"/>
    <w:multiLevelType w:val="multilevel"/>
    <w:tmpl w:val="FFFFFFFF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7" w15:restartNumberingAfterBreak="0">
    <w:nsid w:val="445A73DF"/>
    <w:multiLevelType w:val="multilevel"/>
    <w:tmpl w:val="FFFFFFFF"/>
    <w:styleLink w:val="List1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58" w15:restartNumberingAfterBreak="0">
    <w:nsid w:val="44B513FA"/>
    <w:multiLevelType w:val="multilevel"/>
    <w:tmpl w:val="FFFFFFFF"/>
    <w:styleLink w:val="List16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59" w15:restartNumberingAfterBreak="0">
    <w:nsid w:val="45E36627"/>
    <w:multiLevelType w:val="multilevel"/>
    <w:tmpl w:val="FFFFFFFF"/>
    <w:styleLink w:val="List1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0" w15:restartNumberingAfterBreak="0">
    <w:nsid w:val="4810608D"/>
    <w:multiLevelType w:val="multilevel"/>
    <w:tmpl w:val="8A767892"/>
    <w:styleLink w:val="List30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61" w15:restartNumberingAfterBreak="0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62" w15:restartNumberingAfterBreak="0">
    <w:nsid w:val="492A02CB"/>
    <w:multiLevelType w:val="multilevel"/>
    <w:tmpl w:val="C17C343A"/>
    <w:styleLink w:val="List62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63" w15:restartNumberingAfterBreak="0">
    <w:nsid w:val="498715ED"/>
    <w:multiLevelType w:val="multilevel"/>
    <w:tmpl w:val="FFFFFFFF"/>
    <w:styleLink w:val="List2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64" w15:restartNumberingAfterBreak="0">
    <w:nsid w:val="4A887857"/>
    <w:multiLevelType w:val="multilevel"/>
    <w:tmpl w:val="FFFFFFFF"/>
    <w:styleLink w:val="List14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5" w15:restartNumberingAfterBreak="0">
    <w:nsid w:val="4AD33C3E"/>
    <w:multiLevelType w:val="multilevel"/>
    <w:tmpl w:val="A2E488A2"/>
    <w:styleLink w:val="List44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66" w15:restartNumberingAfterBreak="0">
    <w:nsid w:val="4B9B4B02"/>
    <w:multiLevelType w:val="multilevel"/>
    <w:tmpl w:val="FFFFFFFF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7" w15:restartNumberingAfterBreak="0">
    <w:nsid w:val="4DB601D3"/>
    <w:multiLevelType w:val="multilevel"/>
    <w:tmpl w:val="FFFFFFFF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8" w15:restartNumberingAfterBreak="0">
    <w:nsid w:val="4DC00907"/>
    <w:multiLevelType w:val="hybridMultilevel"/>
    <w:tmpl w:val="001CA7D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4F7170D5"/>
    <w:multiLevelType w:val="multilevel"/>
    <w:tmpl w:val="E9ACFD92"/>
    <w:styleLink w:val="List44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0" w15:restartNumberingAfterBreak="0">
    <w:nsid w:val="501C0C23"/>
    <w:multiLevelType w:val="hybridMultilevel"/>
    <w:tmpl w:val="AD28420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2" w15:restartNumberingAfterBreak="0">
    <w:nsid w:val="537F012E"/>
    <w:multiLevelType w:val="hybridMultilevel"/>
    <w:tmpl w:val="F8FA24B0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73" w15:restartNumberingAfterBreak="0">
    <w:nsid w:val="53F35A17"/>
    <w:multiLevelType w:val="multilevel"/>
    <w:tmpl w:val="C4E29E9C"/>
    <w:styleLink w:val="List44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4" w15:restartNumberingAfterBreak="0">
    <w:nsid w:val="56747492"/>
    <w:multiLevelType w:val="hybridMultilevel"/>
    <w:tmpl w:val="93F0FA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56F06F81"/>
    <w:multiLevelType w:val="hybridMultilevel"/>
    <w:tmpl w:val="0ED2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7756077"/>
    <w:multiLevelType w:val="multilevel"/>
    <w:tmpl w:val="FFFFFFFF"/>
    <w:styleLink w:val="List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7" w15:restartNumberingAfterBreak="0">
    <w:nsid w:val="57FE63A2"/>
    <w:multiLevelType w:val="multilevel"/>
    <w:tmpl w:val="F1F01C46"/>
    <w:styleLink w:val="List572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78" w15:restartNumberingAfterBreak="0">
    <w:nsid w:val="58213331"/>
    <w:multiLevelType w:val="hybridMultilevel"/>
    <w:tmpl w:val="170A1E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9" w15:restartNumberingAfterBreak="0">
    <w:nsid w:val="58602BB3"/>
    <w:multiLevelType w:val="multilevel"/>
    <w:tmpl w:val="48E4B9A4"/>
    <w:styleLink w:val="List313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80" w15:restartNumberingAfterBreak="0">
    <w:nsid w:val="5A3E522F"/>
    <w:multiLevelType w:val="multilevel"/>
    <w:tmpl w:val="3B3841A8"/>
    <w:styleLink w:val="List30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1" w15:restartNumberingAfterBreak="0">
    <w:nsid w:val="5A830B25"/>
    <w:multiLevelType w:val="multilevel"/>
    <w:tmpl w:val="FFFFFFFF"/>
    <w:styleLink w:val="List14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2" w15:restartNumberingAfterBreak="0">
    <w:nsid w:val="5AA542ED"/>
    <w:multiLevelType w:val="multilevel"/>
    <w:tmpl w:val="FFFFFFFF"/>
    <w:styleLink w:val="List15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83" w15:restartNumberingAfterBreak="0">
    <w:nsid w:val="5B0466C5"/>
    <w:multiLevelType w:val="multilevel"/>
    <w:tmpl w:val="FFFFFFFF"/>
    <w:styleLink w:val="List4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4" w15:restartNumberingAfterBreak="0">
    <w:nsid w:val="5C20058A"/>
    <w:multiLevelType w:val="multilevel"/>
    <w:tmpl w:val="797E6C98"/>
    <w:styleLink w:val="List311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85" w15:restartNumberingAfterBreak="0">
    <w:nsid w:val="5D6F3C5D"/>
    <w:multiLevelType w:val="multilevel"/>
    <w:tmpl w:val="FFFFFFFF"/>
    <w:styleLink w:val="List2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86" w15:restartNumberingAfterBreak="0">
    <w:nsid w:val="5D7E0384"/>
    <w:multiLevelType w:val="multilevel"/>
    <w:tmpl w:val="03F42950"/>
    <w:styleLink w:val="List570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</w:abstractNum>
  <w:abstractNum w:abstractNumId="87" w15:restartNumberingAfterBreak="0">
    <w:nsid w:val="5E3740FE"/>
    <w:multiLevelType w:val="multilevel"/>
    <w:tmpl w:val="2328372E"/>
    <w:styleLink w:val="List45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88" w15:restartNumberingAfterBreak="0">
    <w:nsid w:val="5F5B5EED"/>
    <w:multiLevelType w:val="multilevel"/>
    <w:tmpl w:val="FFFFFFFF"/>
    <w:styleLink w:val="List14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9" w15:restartNumberingAfterBreak="0">
    <w:nsid w:val="5FC84075"/>
    <w:multiLevelType w:val="multilevel"/>
    <w:tmpl w:val="EEBC6ACE"/>
    <w:styleLink w:val="List45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0" w15:restartNumberingAfterBreak="0">
    <w:nsid w:val="6045772C"/>
    <w:multiLevelType w:val="multilevel"/>
    <w:tmpl w:val="FF1678B8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91" w15:restartNumberingAfterBreak="0">
    <w:nsid w:val="6186195B"/>
    <w:multiLevelType w:val="multilevel"/>
    <w:tmpl w:val="F0E896B6"/>
    <w:styleLink w:val="List445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92" w15:restartNumberingAfterBreak="0">
    <w:nsid w:val="6218065A"/>
    <w:multiLevelType w:val="multilevel"/>
    <w:tmpl w:val="FFFFFFFF"/>
    <w:styleLink w:val="List159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93" w15:restartNumberingAfterBreak="0">
    <w:nsid w:val="62592EA6"/>
    <w:multiLevelType w:val="multilevel"/>
    <w:tmpl w:val="98F44A12"/>
    <w:styleLink w:val="List45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4" w15:restartNumberingAfterBreak="0">
    <w:nsid w:val="62B804D0"/>
    <w:multiLevelType w:val="multilevel"/>
    <w:tmpl w:val="A3322928"/>
    <w:styleLink w:val="List45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5" w15:restartNumberingAfterBreak="0">
    <w:nsid w:val="647C3A14"/>
    <w:multiLevelType w:val="hybridMultilevel"/>
    <w:tmpl w:val="15E08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4E86DB0"/>
    <w:multiLevelType w:val="multilevel"/>
    <w:tmpl w:val="FFFFFFFF"/>
    <w:styleLink w:val="List9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97" w15:restartNumberingAfterBreak="0">
    <w:nsid w:val="657F12E3"/>
    <w:multiLevelType w:val="multilevel"/>
    <w:tmpl w:val="9B7A42F8"/>
    <w:styleLink w:val="List43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8" w15:restartNumberingAfterBreak="0">
    <w:nsid w:val="66505CEC"/>
    <w:multiLevelType w:val="multilevel"/>
    <w:tmpl w:val="FFFFFFFF"/>
    <w:styleLink w:val="List14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99" w15:restartNumberingAfterBreak="0">
    <w:nsid w:val="672670E2"/>
    <w:multiLevelType w:val="hybridMultilevel"/>
    <w:tmpl w:val="A32A341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747646D"/>
    <w:multiLevelType w:val="multilevel"/>
    <w:tmpl w:val="FFFFFFFF"/>
    <w:styleLink w:val="List13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777"/>
        </w:tabs>
        <w:ind w:left="1777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497"/>
        </w:tabs>
        <w:ind w:left="2497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17"/>
        </w:tabs>
        <w:ind w:left="3217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937"/>
        </w:tabs>
        <w:ind w:left="3937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657"/>
        </w:tabs>
        <w:ind w:left="4657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377"/>
        </w:tabs>
        <w:ind w:left="5377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097"/>
        </w:tabs>
        <w:ind w:left="6097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17"/>
        </w:tabs>
        <w:ind w:left="6817" w:hanging="490"/>
      </w:pPr>
      <w:rPr>
        <w:spacing w:val="2"/>
        <w:position w:val="0"/>
        <w:sz w:val="28"/>
      </w:rPr>
    </w:lvl>
  </w:abstractNum>
  <w:abstractNum w:abstractNumId="101" w15:restartNumberingAfterBreak="0">
    <w:nsid w:val="674C0D82"/>
    <w:multiLevelType w:val="multilevel"/>
    <w:tmpl w:val="B5EEF816"/>
    <w:styleLink w:val="List31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02" w15:restartNumberingAfterBreak="0">
    <w:nsid w:val="67B67587"/>
    <w:multiLevelType w:val="multilevel"/>
    <w:tmpl w:val="FFFFFFFF"/>
    <w:styleLink w:val="List16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3" w15:restartNumberingAfterBreak="0">
    <w:nsid w:val="681E0CCC"/>
    <w:multiLevelType w:val="multilevel"/>
    <w:tmpl w:val="2B0CF6EA"/>
    <w:styleLink w:val="List45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4" w15:restartNumberingAfterBreak="0">
    <w:nsid w:val="686A0330"/>
    <w:multiLevelType w:val="multilevel"/>
    <w:tmpl w:val="037E665E"/>
    <w:styleLink w:val="List314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05" w15:restartNumberingAfterBreak="0">
    <w:nsid w:val="69D263B7"/>
    <w:multiLevelType w:val="multilevel"/>
    <w:tmpl w:val="FFFFFFFF"/>
    <w:styleLink w:val="List14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6" w15:restartNumberingAfterBreak="0">
    <w:nsid w:val="69ED64D5"/>
    <w:multiLevelType w:val="multilevel"/>
    <w:tmpl w:val="26F872B4"/>
    <w:styleLink w:val="List43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7" w15:restartNumberingAfterBreak="0">
    <w:nsid w:val="6A842235"/>
    <w:multiLevelType w:val="multilevel"/>
    <w:tmpl w:val="FFFFFFFF"/>
    <w:styleLink w:val="List162"/>
    <w:lvl w:ilvl="0">
      <w:start w:val="3"/>
      <w:numFmt w:val="decimal"/>
      <w:lvlText w:val="%1."/>
      <w:lvlJc w:val="left"/>
      <w:pPr>
        <w:tabs>
          <w:tab w:val="num" w:pos="1236"/>
        </w:tabs>
        <w:ind w:left="1236" w:hanging="309"/>
      </w:pPr>
      <w:rPr>
        <w:rFonts w:cs="Times New Roman"/>
        <w:spacing w:val="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37"/>
        </w:tabs>
        <w:ind w:left="2137" w:hanging="490"/>
      </w:pPr>
      <w:rPr>
        <w:rFonts w:cs="Times New Roman"/>
        <w:spacing w:val="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834"/>
        </w:tabs>
        <w:ind w:left="2834" w:hanging="403"/>
      </w:pPr>
      <w:rPr>
        <w:rFonts w:cs="Times New Roman"/>
        <w:spacing w:val="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77"/>
        </w:tabs>
        <w:ind w:left="3577" w:hanging="490"/>
      </w:pPr>
      <w:rPr>
        <w:rFonts w:cs="Times New Roman"/>
        <w:spacing w:val="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297"/>
        </w:tabs>
        <w:ind w:left="4297" w:hanging="490"/>
      </w:pPr>
      <w:rPr>
        <w:rFonts w:cs="Times New Roman"/>
        <w:spacing w:val="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994"/>
        </w:tabs>
        <w:ind w:left="4994" w:hanging="403"/>
      </w:pPr>
      <w:rPr>
        <w:rFonts w:cs="Times New Roman"/>
        <w:spacing w:val="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737"/>
        </w:tabs>
        <w:ind w:left="5737" w:hanging="490"/>
      </w:pPr>
      <w:rPr>
        <w:rFonts w:cs="Times New Roman"/>
        <w:spacing w:val="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457"/>
        </w:tabs>
        <w:ind w:left="6457" w:hanging="490"/>
      </w:pPr>
      <w:rPr>
        <w:rFonts w:cs="Times New Roman"/>
        <w:spacing w:val="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154"/>
        </w:tabs>
        <w:ind w:left="7154" w:hanging="403"/>
      </w:pPr>
      <w:rPr>
        <w:rFonts w:cs="Times New Roman"/>
        <w:spacing w:val="2"/>
        <w:position w:val="0"/>
        <w:sz w:val="28"/>
        <w:szCs w:val="28"/>
      </w:rPr>
    </w:lvl>
  </w:abstractNum>
  <w:abstractNum w:abstractNumId="108" w15:restartNumberingAfterBreak="0">
    <w:nsid w:val="6DA635E1"/>
    <w:multiLevelType w:val="multilevel"/>
    <w:tmpl w:val="FFFFFFFF"/>
    <w:styleLink w:val="List157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09" w15:restartNumberingAfterBreak="0">
    <w:nsid w:val="6DDF41B3"/>
    <w:multiLevelType w:val="multilevel"/>
    <w:tmpl w:val="FFFFFFFF"/>
    <w:styleLink w:val="List156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10" w15:restartNumberingAfterBreak="0">
    <w:nsid w:val="6DF05055"/>
    <w:multiLevelType w:val="multilevel"/>
    <w:tmpl w:val="FFFFFFFF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1" w15:restartNumberingAfterBreak="0">
    <w:nsid w:val="704E3959"/>
    <w:multiLevelType w:val="multilevel"/>
    <w:tmpl w:val="FFFFFFFF"/>
    <w:styleLink w:val="List3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2" w15:restartNumberingAfterBreak="0">
    <w:nsid w:val="71AD4D8C"/>
    <w:multiLevelType w:val="multilevel"/>
    <w:tmpl w:val="886E43EC"/>
    <w:styleLink w:val="List45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3" w15:restartNumberingAfterBreak="0">
    <w:nsid w:val="7265615D"/>
    <w:multiLevelType w:val="multilevel"/>
    <w:tmpl w:val="CA0CD8E4"/>
    <w:styleLink w:val="List43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4" w15:restartNumberingAfterBreak="0">
    <w:nsid w:val="72865129"/>
    <w:multiLevelType w:val="multilevel"/>
    <w:tmpl w:val="9C76E6A2"/>
    <w:styleLink w:val="List444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15" w15:restartNumberingAfterBreak="0">
    <w:nsid w:val="729340D3"/>
    <w:multiLevelType w:val="multilevel"/>
    <w:tmpl w:val="FFFFFFFF"/>
    <w:styleLink w:val="List16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16" w15:restartNumberingAfterBreak="0">
    <w:nsid w:val="7374731D"/>
    <w:multiLevelType w:val="multilevel"/>
    <w:tmpl w:val="DB3C2F2C"/>
    <w:styleLink w:val="List312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17" w15:restartNumberingAfterBreak="0">
    <w:nsid w:val="74F1248B"/>
    <w:multiLevelType w:val="multilevel"/>
    <w:tmpl w:val="51AC88A8"/>
    <w:styleLink w:val="List43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8" w15:restartNumberingAfterBreak="0">
    <w:nsid w:val="74FF3549"/>
    <w:multiLevelType w:val="hybridMultilevel"/>
    <w:tmpl w:val="C7DA832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9" w15:restartNumberingAfterBreak="0">
    <w:nsid w:val="75837837"/>
    <w:multiLevelType w:val="multilevel"/>
    <w:tmpl w:val="FFFFFFFF"/>
    <w:styleLink w:val="List16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0" w15:restartNumberingAfterBreak="0">
    <w:nsid w:val="76C23049"/>
    <w:multiLevelType w:val="multilevel"/>
    <w:tmpl w:val="FFFFFFFF"/>
    <w:styleLink w:val="List14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1" w15:restartNumberingAfterBreak="0">
    <w:nsid w:val="76E8798D"/>
    <w:multiLevelType w:val="multilevel"/>
    <w:tmpl w:val="BA002DEC"/>
    <w:styleLink w:val="List455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2" w15:restartNumberingAfterBreak="0">
    <w:nsid w:val="779676E5"/>
    <w:multiLevelType w:val="multilevel"/>
    <w:tmpl w:val="018A8182"/>
    <w:styleLink w:val="List443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23" w15:restartNumberingAfterBreak="0">
    <w:nsid w:val="78CF6FC9"/>
    <w:multiLevelType w:val="hybridMultilevel"/>
    <w:tmpl w:val="704472E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24" w15:restartNumberingAfterBreak="0">
    <w:nsid w:val="78FF2FC8"/>
    <w:multiLevelType w:val="multilevel"/>
    <w:tmpl w:val="8C5416EC"/>
    <w:styleLink w:val="List45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5" w15:restartNumberingAfterBreak="0">
    <w:nsid w:val="7BC04007"/>
    <w:multiLevelType w:val="hybridMultilevel"/>
    <w:tmpl w:val="0F7ED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C1F7AE9"/>
    <w:multiLevelType w:val="multilevel"/>
    <w:tmpl w:val="FFFFFFFF"/>
    <w:styleLink w:val="List17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7" w15:restartNumberingAfterBreak="0">
    <w:nsid w:val="7D37032A"/>
    <w:multiLevelType w:val="multilevel"/>
    <w:tmpl w:val="026A114C"/>
    <w:styleLink w:val="List315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28" w15:restartNumberingAfterBreak="0">
    <w:nsid w:val="7D6E2FE8"/>
    <w:multiLevelType w:val="multilevel"/>
    <w:tmpl w:val="FFFFFFFF"/>
    <w:styleLink w:val="List5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29" w15:restartNumberingAfterBreak="0">
    <w:nsid w:val="7E58407A"/>
    <w:multiLevelType w:val="multilevel"/>
    <w:tmpl w:val="FFFFFFFF"/>
    <w:styleLink w:val="List15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num w:numId="1">
    <w:abstractNumId w:val="34"/>
  </w:num>
  <w:num w:numId="2">
    <w:abstractNumId w:val="76"/>
  </w:num>
  <w:num w:numId="3">
    <w:abstractNumId w:val="111"/>
  </w:num>
  <w:num w:numId="4">
    <w:abstractNumId w:val="83"/>
  </w:num>
  <w:num w:numId="5">
    <w:abstractNumId w:val="128"/>
  </w:num>
  <w:num w:numId="6">
    <w:abstractNumId w:val="16"/>
  </w:num>
  <w:num w:numId="7">
    <w:abstractNumId w:val="15"/>
  </w:num>
  <w:num w:numId="8">
    <w:abstractNumId w:val="8"/>
  </w:num>
  <w:num w:numId="9">
    <w:abstractNumId w:val="66"/>
  </w:num>
  <w:num w:numId="10">
    <w:abstractNumId w:val="67"/>
  </w:num>
  <w:num w:numId="11">
    <w:abstractNumId w:val="110"/>
  </w:num>
  <w:num w:numId="12">
    <w:abstractNumId w:val="23"/>
  </w:num>
  <w:num w:numId="13">
    <w:abstractNumId w:val="56"/>
  </w:num>
  <w:num w:numId="14">
    <w:abstractNumId w:val="44"/>
  </w:num>
  <w:num w:numId="15">
    <w:abstractNumId w:val="6"/>
  </w:num>
  <w:num w:numId="16">
    <w:abstractNumId w:val="36"/>
  </w:num>
  <w:num w:numId="17">
    <w:abstractNumId w:val="3"/>
  </w:num>
  <w:num w:numId="18">
    <w:abstractNumId w:val="25"/>
  </w:num>
  <w:num w:numId="19">
    <w:abstractNumId w:val="39"/>
  </w:num>
  <w:num w:numId="20">
    <w:abstractNumId w:val="9"/>
  </w:num>
  <w:num w:numId="21">
    <w:abstractNumId w:val="95"/>
  </w:num>
  <w:num w:numId="22">
    <w:abstractNumId w:val="55"/>
  </w:num>
  <w:num w:numId="23">
    <w:abstractNumId w:val="100"/>
  </w:num>
  <w:num w:numId="24">
    <w:abstractNumId w:val="48"/>
  </w:num>
  <w:num w:numId="25">
    <w:abstractNumId w:val="30"/>
  </w:num>
  <w:num w:numId="26">
    <w:abstractNumId w:val="59"/>
  </w:num>
  <w:num w:numId="27">
    <w:abstractNumId w:val="37"/>
  </w:num>
  <w:num w:numId="28">
    <w:abstractNumId w:val="41"/>
  </w:num>
  <w:num w:numId="29">
    <w:abstractNumId w:val="63"/>
  </w:num>
  <w:num w:numId="30">
    <w:abstractNumId w:val="85"/>
  </w:num>
  <w:num w:numId="31">
    <w:abstractNumId w:val="4"/>
  </w:num>
  <w:num w:numId="32">
    <w:abstractNumId w:val="28"/>
  </w:num>
  <w:num w:numId="33">
    <w:abstractNumId w:val="47"/>
  </w:num>
  <w:num w:numId="34">
    <w:abstractNumId w:val="96"/>
  </w:num>
  <w:num w:numId="35">
    <w:abstractNumId w:val="64"/>
  </w:num>
  <w:num w:numId="36">
    <w:abstractNumId w:val="120"/>
  </w:num>
  <w:num w:numId="37">
    <w:abstractNumId w:val="24"/>
  </w:num>
  <w:num w:numId="38">
    <w:abstractNumId w:val="18"/>
  </w:num>
  <w:num w:numId="39">
    <w:abstractNumId w:val="2"/>
  </w:num>
  <w:num w:numId="40">
    <w:abstractNumId w:val="11"/>
  </w:num>
  <w:num w:numId="41">
    <w:abstractNumId w:val="98"/>
  </w:num>
  <w:num w:numId="42">
    <w:abstractNumId w:val="88"/>
  </w:num>
  <w:num w:numId="43">
    <w:abstractNumId w:val="105"/>
  </w:num>
  <w:num w:numId="44">
    <w:abstractNumId w:val="81"/>
  </w:num>
  <w:num w:numId="45">
    <w:abstractNumId w:val="129"/>
  </w:num>
  <w:num w:numId="46">
    <w:abstractNumId w:val="42"/>
  </w:num>
  <w:num w:numId="47">
    <w:abstractNumId w:val="40"/>
  </w:num>
  <w:num w:numId="48">
    <w:abstractNumId w:val="35"/>
  </w:num>
  <w:num w:numId="49">
    <w:abstractNumId w:val="82"/>
  </w:num>
  <w:num w:numId="50">
    <w:abstractNumId w:val="13"/>
  </w:num>
  <w:num w:numId="51">
    <w:abstractNumId w:val="109"/>
  </w:num>
  <w:num w:numId="52">
    <w:abstractNumId w:val="108"/>
  </w:num>
  <w:num w:numId="53">
    <w:abstractNumId w:val="14"/>
  </w:num>
  <w:num w:numId="54">
    <w:abstractNumId w:val="92"/>
  </w:num>
  <w:num w:numId="55">
    <w:abstractNumId w:val="52"/>
  </w:num>
  <w:num w:numId="56">
    <w:abstractNumId w:val="51"/>
  </w:num>
  <w:num w:numId="57">
    <w:abstractNumId w:val="107"/>
  </w:num>
  <w:num w:numId="58">
    <w:abstractNumId w:val="7"/>
  </w:num>
  <w:num w:numId="59">
    <w:abstractNumId w:val="49"/>
  </w:num>
  <w:num w:numId="60">
    <w:abstractNumId w:val="102"/>
  </w:num>
  <w:num w:numId="61">
    <w:abstractNumId w:val="58"/>
  </w:num>
  <w:num w:numId="62">
    <w:abstractNumId w:val="119"/>
  </w:num>
  <w:num w:numId="63">
    <w:abstractNumId w:val="45"/>
  </w:num>
  <w:num w:numId="64">
    <w:abstractNumId w:val="115"/>
  </w:num>
  <w:num w:numId="65">
    <w:abstractNumId w:val="126"/>
  </w:num>
  <w:num w:numId="66">
    <w:abstractNumId w:val="46"/>
  </w:num>
  <w:num w:numId="67">
    <w:abstractNumId w:val="57"/>
  </w:num>
  <w:num w:numId="68">
    <w:abstractNumId w:val="1"/>
  </w:num>
  <w:num w:numId="69">
    <w:abstractNumId w:val="31"/>
  </w:num>
  <w:num w:numId="70">
    <w:abstractNumId w:val="17"/>
  </w:num>
  <w:num w:numId="71">
    <w:abstractNumId w:val="33"/>
  </w:num>
  <w:num w:numId="72">
    <w:abstractNumId w:val="26"/>
  </w:num>
  <w:num w:numId="73">
    <w:abstractNumId w:val="12"/>
  </w:num>
  <w:num w:numId="74">
    <w:abstractNumId w:val="80"/>
  </w:num>
  <w:num w:numId="75">
    <w:abstractNumId w:val="60"/>
  </w:num>
  <w:num w:numId="76">
    <w:abstractNumId w:val="54"/>
  </w:num>
  <w:num w:numId="77">
    <w:abstractNumId w:val="84"/>
  </w:num>
  <w:num w:numId="78">
    <w:abstractNumId w:val="116"/>
  </w:num>
  <w:num w:numId="79">
    <w:abstractNumId w:val="79"/>
  </w:num>
  <w:num w:numId="80">
    <w:abstractNumId w:val="104"/>
  </w:num>
  <w:num w:numId="81">
    <w:abstractNumId w:val="127"/>
  </w:num>
  <w:num w:numId="82">
    <w:abstractNumId w:val="101"/>
  </w:num>
  <w:num w:numId="83">
    <w:abstractNumId w:val="72"/>
  </w:num>
  <w:num w:numId="84">
    <w:abstractNumId w:val="113"/>
  </w:num>
  <w:num w:numId="85">
    <w:abstractNumId w:val="97"/>
  </w:num>
  <w:num w:numId="86">
    <w:abstractNumId w:val="117"/>
  </w:num>
  <w:num w:numId="87">
    <w:abstractNumId w:val="0"/>
  </w:num>
  <w:num w:numId="88">
    <w:abstractNumId w:val="106"/>
  </w:num>
  <w:num w:numId="89">
    <w:abstractNumId w:val="69"/>
  </w:num>
  <w:num w:numId="90">
    <w:abstractNumId w:val="10"/>
  </w:num>
  <w:num w:numId="91">
    <w:abstractNumId w:val="73"/>
  </w:num>
  <w:num w:numId="92">
    <w:abstractNumId w:val="122"/>
  </w:num>
  <w:num w:numId="93">
    <w:abstractNumId w:val="114"/>
  </w:num>
  <w:num w:numId="94">
    <w:abstractNumId w:val="91"/>
  </w:num>
  <w:num w:numId="95">
    <w:abstractNumId w:val="43"/>
  </w:num>
  <w:num w:numId="96">
    <w:abstractNumId w:val="71"/>
  </w:num>
  <w:num w:numId="97">
    <w:abstractNumId w:val="65"/>
  </w:num>
  <w:num w:numId="98">
    <w:abstractNumId w:val="61"/>
  </w:num>
  <w:num w:numId="99">
    <w:abstractNumId w:val="87"/>
  </w:num>
  <w:num w:numId="100">
    <w:abstractNumId w:val="103"/>
  </w:num>
  <w:num w:numId="101">
    <w:abstractNumId w:val="94"/>
  </w:num>
  <w:num w:numId="102">
    <w:abstractNumId w:val="89"/>
  </w:num>
  <w:num w:numId="103">
    <w:abstractNumId w:val="93"/>
  </w:num>
  <w:num w:numId="104">
    <w:abstractNumId w:val="121"/>
  </w:num>
  <w:num w:numId="105">
    <w:abstractNumId w:val="38"/>
  </w:num>
  <w:num w:numId="106">
    <w:abstractNumId w:val="112"/>
  </w:num>
  <w:num w:numId="107">
    <w:abstractNumId w:val="124"/>
  </w:num>
  <w:num w:numId="108">
    <w:abstractNumId w:val="90"/>
    <w:lvlOverride w:ilvl="0">
      <w:lvl w:ilvl="0">
        <w:start w:val="1"/>
        <w:numFmt w:val="decimal"/>
        <w:lvlText w:val="%1."/>
        <w:lvlJc w:val="left"/>
        <w:pPr>
          <w:tabs>
            <w:tab w:val="num" w:pos="669"/>
          </w:tabs>
          <w:ind w:left="669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09">
    <w:abstractNumId w:val="22"/>
  </w:num>
  <w:num w:numId="110">
    <w:abstractNumId w:val="5"/>
  </w:num>
  <w:num w:numId="111">
    <w:abstractNumId w:val="78"/>
  </w:num>
  <w:num w:numId="112">
    <w:abstractNumId w:val="125"/>
  </w:num>
  <w:num w:numId="113">
    <w:abstractNumId w:val="68"/>
  </w:num>
  <w:num w:numId="114">
    <w:abstractNumId w:val="74"/>
  </w:num>
  <w:num w:numId="115">
    <w:abstractNumId w:val="19"/>
  </w:num>
  <w:num w:numId="116">
    <w:abstractNumId w:val="20"/>
  </w:num>
  <w:num w:numId="117">
    <w:abstractNumId w:val="118"/>
  </w:num>
  <w:num w:numId="118">
    <w:abstractNumId w:val="86"/>
  </w:num>
  <w:num w:numId="119">
    <w:abstractNumId w:val="77"/>
  </w:num>
  <w:num w:numId="120">
    <w:abstractNumId w:val="53"/>
  </w:num>
  <w:num w:numId="121">
    <w:abstractNumId w:val="99"/>
  </w:num>
  <w:num w:numId="122">
    <w:abstractNumId w:val="123"/>
  </w:num>
  <w:num w:numId="123">
    <w:abstractNumId w:val="70"/>
  </w:num>
  <w:num w:numId="124">
    <w:abstractNumId w:val="29"/>
  </w:num>
  <w:num w:numId="125">
    <w:abstractNumId w:val="50"/>
  </w:num>
  <w:num w:numId="126">
    <w:abstractNumId w:val="32"/>
  </w:num>
  <w:num w:numId="127">
    <w:abstractNumId w:val="62"/>
  </w:num>
  <w:num w:numId="128">
    <w:abstractNumId w:val="21"/>
  </w:num>
  <w:num w:numId="129">
    <w:abstractNumId w:val="27"/>
  </w:num>
  <w:num w:numId="130">
    <w:abstractNumId w:val="75"/>
  </w:num>
  <w:num w:numId="131">
    <w:abstractNumId w:val="90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30"/>
    <w:rsid w:val="00262A3E"/>
    <w:rsid w:val="00855279"/>
    <w:rsid w:val="00B003DA"/>
    <w:rsid w:val="00B3127C"/>
    <w:rsid w:val="00C96330"/>
    <w:rsid w:val="00F14134"/>
    <w:rsid w:val="00F7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76CAB60"/>
  <w15:chartTrackingRefBased/>
  <w15:docId w15:val="{F8907F51-C761-489C-8339-1F1EECD0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330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</w:rPr>
  </w:style>
  <w:style w:type="paragraph" w:styleId="1">
    <w:name w:val="heading 1"/>
    <w:basedOn w:val="a"/>
    <w:next w:val="a"/>
    <w:link w:val="10"/>
    <w:uiPriority w:val="9"/>
    <w:qFormat/>
    <w:rsid w:val="00C9633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9633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6330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3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C96330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C96330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4">
    <w:name w:val="Символ сноски"/>
    <w:rsid w:val="00C96330"/>
    <w:rPr>
      <w:vertAlign w:val="superscript"/>
    </w:rPr>
  </w:style>
  <w:style w:type="character" w:customStyle="1" w:styleId="11">
    <w:name w:val="Знак сноски1"/>
    <w:rsid w:val="00C96330"/>
    <w:rPr>
      <w:vertAlign w:val="superscript"/>
    </w:rPr>
  </w:style>
  <w:style w:type="paragraph" w:styleId="a5">
    <w:name w:val="List Paragraph"/>
    <w:basedOn w:val="a"/>
    <w:uiPriority w:val="99"/>
    <w:qFormat/>
    <w:rsid w:val="00C96330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customStyle="1" w:styleId="21">
    <w:name w:val="Абзац списка2"/>
    <w:basedOn w:val="a"/>
    <w:rsid w:val="00C96330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numbering" w:customStyle="1" w:styleId="List8">
    <w:name w:val="List 8"/>
    <w:rsid w:val="00C96330"/>
    <w:pPr>
      <w:numPr>
        <w:numId w:val="8"/>
      </w:numPr>
    </w:pPr>
  </w:style>
  <w:style w:type="numbering" w:customStyle="1" w:styleId="List51">
    <w:name w:val="List 51"/>
    <w:rsid w:val="00C96330"/>
    <w:pPr>
      <w:numPr>
        <w:numId w:val="5"/>
      </w:numPr>
    </w:pPr>
  </w:style>
  <w:style w:type="numbering" w:customStyle="1" w:styleId="List7">
    <w:name w:val="List 7"/>
    <w:rsid w:val="00C96330"/>
    <w:pPr>
      <w:numPr>
        <w:numId w:val="7"/>
      </w:numPr>
    </w:pPr>
  </w:style>
  <w:style w:type="numbering" w:customStyle="1" w:styleId="List6">
    <w:name w:val="List 6"/>
    <w:rsid w:val="00C96330"/>
    <w:pPr>
      <w:numPr>
        <w:numId w:val="6"/>
      </w:numPr>
    </w:pPr>
  </w:style>
  <w:style w:type="numbering" w:customStyle="1" w:styleId="List14">
    <w:name w:val="List 14"/>
    <w:rsid w:val="00C96330"/>
    <w:pPr>
      <w:numPr>
        <w:numId w:val="12"/>
      </w:numPr>
    </w:pPr>
  </w:style>
  <w:style w:type="numbering" w:customStyle="1" w:styleId="List0">
    <w:name w:val="List 0"/>
    <w:rsid w:val="00C96330"/>
    <w:pPr>
      <w:numPr>
        <w:numId w:val="1"/>
      </w:numPr>
    </w:pPr>
  </w:style>
  <w:style w:type="numbering" w:customStyle="1" w:styleId="List16">
    <w:name w:val="List 16"/>
    <w:rsid w:val="00C96330"/>
    <w:pPr>
      <w:numPr>
        <w:numId w:val="14"/>
      </w:numPr>
    </w:pPr>
  </w:style>
  <w:style w:type="numbering" w:customStyle="1" w:styleId="List41">
    <w:name w:val="List 41"/>
    <w:rsid w:val="00C96330"/>
    <w:pPr>
      <w:numPr>
        <w:numId w:val="4"/>
      </w:numPr>
    </w:pPr>
  </w:style>
  <w:style w:type="numbering" w:customStyle="1" w:styleId="List15">
    <w:name w:val="List 15"/>
    <w:rsid w:val="00C96330"/>
    <w:pPr>
      <w:numPr>
        <w:numId w:val="13"/>
      </w:numPr>
    </w:pPr>
  </w:style>
  <w:style w:type="numbering" w:customStyle="1" w:styleId="List10">
    <w:name w:val="List 10"/>
    <w:rsid w:val="00C96330"/>
    <w:pPr>
      <w:numPr>
        <w:numId w:val="9"/>
      </w:numPr>
    </w:pPr>
  </w:style>
  <w:style w:type="numbering" w:customStyle="1" w:styleId="List11">
    <w:name w:val="List 11"/>
    <w:rsid w:val="00C96330"/>
    <w:pPr>
      <w:numPr>
        <w:numId w:val="10"/>
      </w:numPr>
    </w:pPr>
  </w:style>
  <w:style w:type="numbering" w:customStyle="1" w:styleId="List1">
    <w:name w:val="List 1"/>
    <w:rsid w:val="00C96330"/>
    <w:pPr>
      <w:numPr>
        <w:numId w:val="2"/>
      </w:numPr>
    </w:pPr>
  </w:style>
  <w:style w:type="numbering" w:customStyle="1" w:styleId="List13">
    <w:name w:val="List 13"/>
    <w:rsid w:val="00C96330"/>
    <w:pPr>
      <w:numPr>
        <w:numId w:val="11"/>
      </w:numPr>
    </w:pPr>
  </w:style>
  <w:style w:type="numbering" w:customStyle="1" w:styleId="List31">
    <w:name w:val="List 31"/>
    <w:rsid w:val="00C96330"/>
    <w:pPr>
      <w:numPr>
        <w:numId w:val="3"/>
      </w:numPr>
    </w:pPr>
  </w:style>
  <w:style w:type="character" w:customStyle="1" w:styleId="10">
    <w:name w:val="Заголовок 1 Знак"/>
    <w:basedOn w:val="a0"/>
    <w:link w:val="1"/>
    <w:uiPriority w:val="9"/>
    <w:rsid w:val="00C96330"/>
    <w:rPr>
      <w:rFonts w:ascii="Cambria" w:eastAsia="Times New Roman" w:hAnsi="Cambria" w:cs="Times New Roman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96330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rsid w:val="00C96330"/>
    <w:rPr>
      <w:rFonts w:ascii="Times New Roman" w:eastAsia="Times New Roman" w:hAnsi="Times New Roman" w:cs="Arial"/>
      <w:b/>
      <w:bCs/>
      <w:i/>
      <w:sz w:val="28"/>
      <w:szCs w:val="28"/>
      <w:lang w:eastAsia="ru-RU"/>
    </w:rPr>
  </w:style>
  <w:style w:type="paragraph" w:customStyle="1" w:styleId="12">
    <w:name w:val="Абзац списка1"/>
    <w:basedOn w:val="a"/>
    <w:rsid w:val="00C96330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a6">
    <w:name w:val="Абзац"/>
    <w:basedOn w:val="a"/>
    <w:rsid w:val="00C96330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7">
    <w:name w:val="footnote reference"/>
    <w:rsid w:val="00C96330"/>
    <w:rPr>
      <w:vertAlign w:val="superscript"/>
    </w:rPr>
  </w:style>
  <w:style w:type="paragraph" w:styleId="a8">
    <w:name w:val="Body Text Indent"/>
    <w:basedOn w:val="a"/>
    <w:link w:val="a9"/>
    <w:rsid w:val="00C96330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96330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aa">
    <w:name w:val="footnote text"/>
    <w:aliases w:val="Основной текст с отступом1,Основной текст с отступом11,Body Text Indent,Знак1,Body Text Indent1"/>
    <w:basedOn w:val="a"/>
    <w:link w:val="ab"/>
    <w:rsid w:val="00C96330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a"/>
    <w:rsid w:val="00C96330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C963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C96330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2">
    <w:name w:val="Body Text 2"/>
    <w:basedOn w:val="a"/>
    <w:link w:val="23"/>
    <w:rsid w:val="00C96330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C96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qFormat/>
    <w:rsid w:val="00C96330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C96330"/>
  </w:style>
  <w:style w:type="paragraph" w:styleId="31">
    <w:name w:val="toc 3"/>
    <w:basedOn w:val="a"/>
    <w:next w:val="a"/>
    <w:autoRedefine/>
    <w:uiPriority w:val="39"/>
    <w:unhideWhenUsed/>
    <w:rsid w:val="00C96330"/>
    <w:pPr>
      <w:tabs>
        <w:tab w:val="right" w:leader="dot" w:pos="9628"/>
      </w:tabs>
      <w:ind w:left="426"/>
    </w:pPr>
  </w:style>
  <w:style w:type="character" w:styleId="ad">
    <w:name w:val="Hyperlink"/>
    <w:uiPriority w:val="99"/>
    <w:unhideWhenUsed/>
    <w:rsid w:val="00C96330"/>
    <w:rPr>
      <w:color w:val="0000FF"/>
      <w:u w:val="single"/>
    </w:rPr>
  </w:style>
  <w:style w:type="paragraph" w:styleId="24">
    <w:name w:val="toc 2"/>
    <w:basedOn w:val="a"/>
    <w:next w:val="a"/>
    <w:autoRedefine/>
    <w:uiPriority w:val="39"/>
    <w:unhideWhenUsed/>
    <w:rsid w:val="00C96330"/>
    <w:pPr>
      <w:ind w:left="220"/>
    </w:pPr>
  </w:style>
  <w:style w:type="paragraph" w:customStyle="1" w:styleId="p4">
    <w:name w:val="p4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C96330"/>
  </w:style>
  <w:style w:type="paragraph" w:customStyle="1" w:styleId="110">
    <w:name w:val="Абзац списка11"/>
    <w:basedOn w:val="a"/>
    <w:rsid w:val="00C96330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C96330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e">
    <w:name w:val="Body Text"/>
    <w:basedOn w:val="a"/>
    <w:link w:val="14"/>
    <w:uiPriority w:val="99"/>
    <w:semiHidden/>
    <w:unhideWhenUsed/>
    <w:rsid w:val="00C96330"/>
    <w:pPr>
      <w:spacing w:after="120"/>
    </w:pPr>
    <w:rPr>
      <w:rFonts w:cs="Times New Roman"/>
    </w:rPr>
  </w:style>
  <w:style w:type="character" w:customStyle="1" w:styleId="af">
    <w:name w:val="Основной текст Знак"/>
    <w:basedOn w:val="a0"/>
    <w:rsid w:val="00C96330"/>
    <w:rPr>
      <w:rFonts w:ascii="Calibri" w:eastAsia="Arial Unicode MS" w:hAnsi="Calibri" w:cs="Calibri"/>
      <w:color w:val="00000A"/>
      <w:kern w:val="1"/>
    </w:rPr>
  </w:style>
  <w:style w:type="character" w:customStyle="1" w:styleId="14">
    <w:name w:val="Основной текст Знак1"/>
    <w:link w:val="ae"/>
    <w:uiPriority w:val="99"/>
    <w:semiHidden/>
    <w:rsid w:val="00C96330"/>
    <w:rPr>
      <w:rFonts w:ascii="Calibri" w:eastAsia="Arial Unicode MS" w:hAnsi="Calibri" w:cs="Times New Roman"/>
      <w:color w:val="00000A"/>
      <w:kern w:val="1"/>
    </w:rPr>
  </w:style>
  <w:style w:type="paragraph" w:customStyle="1" w:styleId="af0">
    <w:name w:val="Основной"/>
    <w:basedOn w:val="a"/>
    <w:rsid w:val="00C96330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1">
    <w:name w:val="Буллит"/>
    <w:basedOn w:val="af0"/>
    <w:rsid w:val="00C96330"/>
    <w:pPr>
      <w:ind w:firstLine="244"/>
    </w:pPr>
  </w:style>
  <w:style w:type="paragraph" w:styleId="25">
    <w:name w:val="Body Text Indent 2"/>
    <w:basedOn w:val="a"/>
    <w:link w:val="26"/>
    <w:uiPriority w:val="99"/>
    <w:semiHidden/>
    <w:unhideWhenUsed/>
    <w:rsid w:val="00C96330"/>
    <w:pPr>
      <w:spacing w:after="120" w:line="480" w:lineRule="auto"/>
      <w:ind w:left="283"/>
    </w:pPr>
    <w:rPr>
      <w:rFonts w:cs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C96330"/>
    <w:rPr>
      <w:rFonts w:ascii="Calibri" w:eastAsia="Arial Unicode MS" w:hAnsi="Calibri" w:cs="Times New Roman"/>
      <w:color w:val="00000A"/>
      <w:kern w:val="1"/>
    </w:rPr>
  </w:style>
  <w:style w:type="character" w:customStyle="1" w:styleId="15">
    <w:name w:val="Сноска1"/>
    <w:rsid w:val="00C96330"/>
    <w:rPr>
      <w:rFonts w:ascii="Times New Roman" w:hAnsi="Times New Roman" w:cs="Times New Roman"/>
      <w:vertAlign w:val="superscript"/>
    </w:rPr>
  </w:style>
  <w:style w:type="paragraph" w:customStyle="1" w:styleId="32">
    <w:name w:val="Заг 3"/>
    <w:basedOn w:val="a"/>
    <w:rsid w:val="00C96330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2"/>
    <w:rsid w:val="00C96330"/>
    <w:rPr>
      <w:b w:val="0"/>
      <w:bCs w:val="0"/>
    </w:rPr>
  </w:style>
  <w:style w:type="paragraph" w:customStyle="1" w:styleId="af2">
    <w:name w:val="Сноска"/>
    <w:basedOn w:val="af0"/>
    <w:rsid w:val="00C96330"/>
    <w:pPr>
      <w:spacing w:line="174" w:lineRule="atLeast"/>
    </w:pPr>
    <w:rPr>
      <w:sz w:val="17"/>
      <w:szCs w:val="17"/>
    </w:rPr>
  </w:style>
  <w:style w:type="paragraph" w:customStyle="1" w:styleId="af3">
    <w:name w:val="Подзаг"/>
    <w:basedOn w:val="af0"/>
    <w:rsid w:val="00C96330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C96330"/>
  </w:style>
  <w:style w:type="paragraph" w:customStyle="1" w:styleId="c11">
    <w:name w:val="c11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C96330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C963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C96330"/>
  </w:style>
  <w:style w:type="paragraph" w:styleId="af4">
    <w:name w:val="header"/>
    <w:basedOn w:val="a"/>
    <w:link w:val="af5"/>
    <w:uiPriority w:val="99"/>
    <w:unhideWhenUsed/>
    <w:rsid w:val="00C9633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C96330"/>
    <w:rPr>
      <w:rFonts w:ascii="Calibri" w:eastAsia="Arial Unicode MS" w:hAnsi="Calibri" w:cs="Times New Roman"/>
      <w:color w:val="00000A"/>
      <w:kern w:val="1"/>
    </w:rPr>
  </w:style>
  <w:style w:type="paragraph" w:styleId="af6">
    <w:name w:val="footer"/>
    <w:basedOn w:val="a"/>
    <w:link w:val="af7"/>
    <w:uiPriority w:val="99"/>
    <w:unhideWhenUsed/>
    <w:rsid w:val="00C9633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uiPriority w:val="99"/>
    <w:rsid w:val="00C96330"/>
    <w:rPr>
      <w:rFonts w:ascii="Calibri" w:eastAsia="Arial Unicode MS" w:hAnsi="Calibri" w:cs="Times New Roman"/>
      <w:color w:val="00000A"/>
      <w:kern w:val="1"/>
    </w:rPr>
  </w:style>
  <w:style w:type="paragraph" w:styleId="af8">
    <w:name w:val="Balloon Text"/>
    <w:basedOn w:val="a"/>
    <w:link w:val="af9"/>
    <w:uiPriority w:val="99"/>
    <w:semiHidden/>
    <w:unhideWhenUsed/>
    <w:rsid w:val="00C96330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C96330"/>
    <w:rPr>
      <w:rFonts w:ascii="Segoe UI" w:eastAsia="Arial Unicode MS" w:hAnsi="Segoe UI" w:cs="Times New Roman"/>
      <w:color w:val="00000A"/>
      <w:kern w:val="1"/>
      <w:sz w:val="18"/>
      <w:szCs w:val="18"/>
    </w:rPr>
  </w:style>
  <w:style w:type="paragraph" w:customStyle="1" w:styleId="09PodZAG">
    <w:name w:val="09PodZAG_п/ж"/>
    <w:basedOn w:val="a"/>
    <w:uiPriority w:val="99"/>
    <w:rsid w:val="00C96330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styleId="afa">
    <w:name w:val="No Spacing"/>
    <w:uiPriority w:val="1"/>
    <w:qFormat/>
    <w:rsid w:val="00C963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b">
    <w:name w:val="А ОСН ТЕКСТ"/>
    <w:basedOn w:val="a"/>
    <w:link w:val="afc"/>
    <w:rsid w:val="00C96330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c">
    <w:name w:val="А ОСН ТЕКСТ Знак"/>
    <w:link w:val="afb"/>
    <w:rsid w:val="00C9633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Standard">
    <w:name w:val="Standard"/>
    <w:link w:val="Standard1"/>
    <w:uiPriority w:val="99"/>
    <w:rsid w:val="00C9633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C96330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7">
    <w:name w:val="Знак сноски2"/>
    <w:rsid w:val="00C96330"/>
    <w:rPr>
      <w:vertAlign w:val="superscript"/>
    </w:rPr>
  </w:style>
  <w:style w:type="paragraph" w:customStyle="1" w:styleId="afd">
    <w:name w:val="Знак"/>
    <w:basedOn w:val="a"/>
    <w:rsid w:val="00C96330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7">
    <w:name w:val="Основной текст + Курсив1"/>
    <w:rsid w:val="00C96330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C96330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8">
    <w:name w:val="Текст сноски Знак1"/>
    <w:uiPriority w:val="99"/>
    <w:rsid w:val="00C96330"/>
    <w:rPr>
      <w:caps/>
      <w:lang w:eastAsia="ar-SA"/>
    </w:rPr>
  </w:style>
  <w:style w:type="character" w:customStyle="1" w:styleId="afe">
    <w:name w:val="Сноска_"/>
    <w:rsid w:val="00C96330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C96330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C9633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C9633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3">
    <w:name w:val="Основной текст + Курсив3"/>
    <w:rsid w:val="00C96330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1">
    <w:name w:val="Основной текст (11) + Не курсив"/>
    <w:rsid w:val="00C9633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C9633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C96330"/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ff">
    <w:name w:val="Основной текст + Полужирный"/>
    <w:semiHidden/>
    <w:rsid w:val="00C96330"/>
    <w:rPr>
      <w:rFonts w:ascii="Century Schoolbook" w:hAnsi="Century Schoolbook"/>
      <w:b/>
      <w:bCs/>
      <w:sz w:val="24"/>
      <w:szCs w:val="24"/>
      <w:lang w:bidi="ar-SA"/>
    </w:rPr>
  </w:style>
  <w:style w:type="character" w:styleId="aff0">
    <w:name w:val="annotation reference"/>
    <w:semiHidden/>
    <w:rsid w:val="00C96330"/>
    <w:rPr>
      <w:rFonts w:cs="Times New Roman"/>
      <w:sz w:val="16"/>
      <w:szCs w:val="16"/>
    </w:rPr>
  </w:style>
  <w:style w:type="paragraph" w:customStyle="1" w:styleId="28">
    <w:name w:val="Без интервала2"/>
    <w:link w:val="NoSpacingChar1"/>
    <w:rsid w:val="00C96330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xtbody">
    <w:name w:val="Text body"/>
    <w:basedOn w:val="a"/>
    <w:rsid w:val="00C96330"/>
    <w:pPr>
      <w:widowControl w:val="0"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color w:val="auto"/>
      <w:kern w:val="3"/>
      <w:sz w:val="24"/>
      <w:szCs w:val="24"/>
      <w:lang w:eastAsia="ru-RU"/>
    </w:rPr>
  </w:style>
  <w:style w:type="paragraph" w:customStyle="1" w:styleId="p16">
    <w:name w:val="p16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1">
    <w:name w:val="Пж Курсив"/>
    <w:basedOn w:val="af0"/>
    <w:rsid w:val="00C96330"/>
    <w:rPr>
      <w:rFonts w:eastAsia="Calibri"/>
      <w:b/>
      <w:bCs/>
      <w:i/>
      <w:iCs/>
    </w:rPr>
  </w:style>
  <w:style w:type="character" w:customStyle="1" w:styleId="Zag11">
    <w:name w:val="Zag_11"/>
    <w:rsid w:val="00C96330"/>
    <w:rPr>
      <w:color w:val="000000"/>
      <w:w w:val="100"/>
    </w:rPr>
  </w:style>
  <w:style w:type="character" w:customStyle="1" w:styleId="9">
    <w:name w:val="Знак Знак9"/>
    <w:locked/>
    <w:rsid w:val="00C96330"/>
    <w:rPr>
      <w:rFonts w:ascii="Arial" w:eastAsia="Arial Unicode MS" w:hAnsi="Arial" w:cs="Arial"/>
      <w:b/>
      <w:bCs/>
      <w:color w:val="00000A"/>
      <w:kern w:val="32"/>
      <w:sz w:val="32"/>
      <w:szCs w:val="32"/>
      <w:lang w:val="ru-RU" w:eastAsia="en-US" w:bidi="ar-SA"/>
    </w:rPr>
  </w:style>
  <w:style w:type="character" w:customStyle="1" w:styleId="8">
    <w:name w:val="Знак Знак8"/>
    <w:locked/>
    <w:rsid w:val="00C9633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msolistparagraph0">
    <w:name w:val="msolistparagraph"/>
    <w:basedOn w:val="a"/>
    <w:rsid w:val="00C96330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f2">
    <w:name w:val="page number"/>
    <w:basedOn w:val="a0"/>
    <w:rsid w:val="00C96330"/>
  </w:style>
  <w:style w:type="paragraph" w:customStyle="1" w:styleId="29">
    <w:name w:val="Заг 2"/>
    <w:basedOn w:val="19"/>
    <w:rsid w:val="00C96330"/>
    <w:pPr>
      <w:pageBreakBefore w:val="0"/>
      <w:spacing w:before="283"/>
    </w:pPr>
    <w:rPr>
      <w:caps w:val="0"/>
    </w:rPr>
  </w:style>
  <w:style w:type="paragraph" w:customStyle="1" w:styleId="19">
    <w:name w:val="Заг 1"/>
    <w:basedOn w:val="af0"/>
    <w:rsid w:val="00C96330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C96330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C96330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C96330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08PodZAG">
    <w:name w:val="08PodZAG"/>
    <w:basedOn w:val="a"/>
    <w:rsid w:val="00C96330"/>
    <w:pPr>
      <w:suppressAutoHyphens w:val="0"/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Calibri" w:hAnsi="FuturisC" w:cs="FuturisC"/>
      <w:color w:val="000000"/>
      <w:kern w:val="0"/>
      <w:lang w:eastAsia="ru-RU"/>
    </w:rPr>
  </w:style>
  <w:style w:type="paragraph" w:customStyle="1" w:styleId="15Texst1012">
    <w:name w:val="15Texst...._10/12 п/ж"/>
    <w:basedOn w:val="a"/>
    <w:rsid w:val="00C96330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b/>
      <w:bCs/>
      <w:color w:val="000000"/>
      <w:kern w:val="0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6330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05f0431005f005f044b005f005f0447005f005f043d005f005f044b005f005f0439">
    <w:name w:val="dash041e_005f005f0431_005f005f044b_005f005f0447_005f005f043d_005f005f044b_005f005f0439"/>
    <w:basedOn w:val="a"/>
    <w:rsid w:val="00C96330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2">
    <w:name w:val="p2"/>
    <w:basedOn w:val="a"/>
    <w:rsid w:val="00C96330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3">
    <w:name w:val="Базовый"/>
    <w:rsid w:val="00C96330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color w:val="00000A"/>
      <w:sz w:val="20"/>
      <w:szCs w:val="20"/>
      <w:lang w:eastAsia="zh-CN"/>
    </w:rPr>
  </w:style>
  <w:style w:type="paragraph" w:customStyle="1" w:styleId="aff4">
    <w:name w:val="А_основной"/>
    <w:basedOn w:val="a"/>
    <w:link w:val="aff5"/>
    <w:rsid w:val="00C96330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auto"/>
      <w:kern w:val="0"/>
      <w:sz w:val="28"/>
      <w:szCs w:val="28"/>
      <w:lang w:eastAsia="ru-RU"/>
    </w:rPr>
  </w:style>
  <w:style w:type="character" w:customStyle="1" w:styleId="aff5">
    <w:name w:val="А_основной Знак"/>
    <w:link w:val="aff4"/>
    <w:locked/>
    <w:rsid w:val="00C9633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a7">
    <w:name w:val="Pa7"/>
    <w:basedOn w:val="a"/>
    <w:next w:val="a"/>
    <w:rsid w:val="00C96330"/>
    <w:pPr>
      <w:suppressAutoHyphens w:val="0"/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numbering" w:customStyle="1" w:styleId="WWNum7">
    <w:name w:val="WWNum7"/>
    <w:basedOn w:val="a2"/>
    <w:rsid w:val="00C96330"/>
    <w:pPr>
      <w:numPr>
        <w:numId w:val="18"/>
      </w:numPr>
    </w:pPr>
  </w:style>
  <w:style w:type="numbering" w:customStyle="1" w:styleId="WWNum3">
    <w:name w:val="WWNum3"/>
    <w:basedOn w:val="a2"/>
    <w:rsid w:val="00C96330"/>
    <w:pPr>
      <w:numPr>
        <w:numId w:val="19"/>
      </w:numPr>
    </w:pPr>
  </w:style>
  <w:style w:type="paragraph" w:customStyle="1" w:styleId="1a">
    <w:name w:val="Содержание 1"/>
    <w:basedOn w:val="af0"/>
    <w:rsid w:val="00C96330"/>
    <w:pPr>
      <w:suppressAutoHyphens/>
      <w:ind w:firstLine="0"/>
    </w:pPr>
    <w:rPr>
      <w:rFonts w:ascii="Times New Roman" w:hAnsi="Times New Roman" w:cs="Times New Roman"/>
      <w:lang w:val="en-US"/>
    </w:rPr>
  </w:style>
  <w:style w:type="paragraph" w:customStyle="1" w:styleId="Heading">
    <w:name w:val="Heading"/>
    <w:rsid w:val="00C963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character" w:customStyle="1" w:styleId="2a">
    <w:name w:val="Основной текст (2)_"/>
    <w:link w:val="2b"/>
    <w:locked/>
    <w:rsid w:val="00C96330"/>
    <w:rPr>
      <w:b/>
      <w:bCs/>
      <w:sz w:val="23"/>
      <w:szCs w:val="23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C96330"/>
    <w:pPr>
      <w:widowControl w:val="0"/>
      <w:shd w:val="clear" w:color="auto" w:fill="FFFFFF"/>
      <w:suppressAutoHyphens w:val="0"/>
      <w:spacing w:after="240" w:line="274" w:lineRule="exact"/>
      <w:jc w:val="center"/>
    </w:pPr>
    <w:rPr>
      <w:rFonts w:asciiTheme="minorHAnsi" w:eastAsiaTheme="minorHAnsi" w:hAnsiTheme="minorHAnsi" w:cstheme="minorBidi"/>
      <w:b/>
      <w:bCs/>
      <w:color w:val="auto"/>
      <w:kern w:val="0"/>
      <w:sz w:val="23"/>
      <w:szCs w:val="23"/>
      <w:shd w:val="clear" w:color="auto" w:fill="FFFFFF"/>
    </w:rPr>
  </w:style>
  <w:style w:type="character" w:customStyle="1" w:styleId="FootnoteTextChar1">
    <w:name w:val="Footnote Text Char1"/>
    <w:semiHidden/>
    <w:locked/>
    <w:rsid w:val="00C96330"/>
    <w:rPr>
      <w:rFonts w:ascii="Calibri" w:hAnsi="Calibri"/>
      <w:color w:val="00000A"/>
      <w:kern w:val="1"/>
      <w:sz w:val="24"/>
      <w:lang w:val="ru-RU" w:eastAsia="ru-RU"/>
    </w:rPr>
  </w:style>
  <w:style w:type="paragraph" w:customStyle="1" w:styleId="Style3">
    <w:name w:val="Style3"/>
    <w:basedOn w:val="a"/>
    <w:rsid w:val="00C96330"/>
    <w:pPr>
      <w:widowControl w:val="0"/>
      <w:suppressAutoHyphens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paragraph" w:customStyle="1" w:styleId="Style9">
    <w:name w:val="Style9"/>
    <w:basedOn w:val="a"/>
    <w:rsid w:val="00C96330"/>
    <w:pPr>
      <w:widowControl w:val="0"/>
      <w:suppressAutoHyphens w:val="0"/>
      <w:autoSpaceDE w:val="0"/>
      <w:autoSpaceDN w:val="0"/>
      <w:adjustRightInd w:val="0"/>
      <w:spacing w:after="0" w:line="230" w:lineRule="exact"/>
      <w:ind w:hanging="281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character" w:customStyle="1" w:styleId="FontStyle29">
    <w:name w:val="Font Style29"/>
    <w:rsid w:val="00C96330"/>
    <w:rPr>
      <w:rFonts w:ascii="Cambria" w:hAnsi="Cambria"/>
      <w:sz w:val="20"/>
    </w:rPr>
  </w:style>
  <w:style w:type="numbering" w:customStyle="1" w:styleId="List138">
    <w:name w:val="List 138"/>
    <w:rsid w:val="00C96330"/>
    <w:pPr>
      <w:numPr>
        <w:numId w:val="22"/>
      </w:numPr>
    </w:pPr>
  </w:style>
  <w:style w:type="numbering" w:customStyle="1" w:styleId="List131">
    <w:name w:val="List 131"/>
    <w:rsid w:val="00C96330"/>
    <w:pPr>
      <w:numPr>
        <w:numId w:val="23"/>
      </w:numPr>
    </w:pPr>
  </w:style>
  <w:style w:type="numbering" w:customStyle="1" w:styleId="List12">
    <w:name w:val="List 12"/>
    <w:rsid w:val="00C96330"/>
    <w:pPr>
      <w:numPr>
        <w:numId w:val="25"/>
      </w:numPr>
    </w:pPr>
  </w:style>
  <w:style w:type="numbering" w:customStyle="1" w:styleId="List18">
    <w:name w:val="List 18"/>
    <w:rsid w:val="00C96330"/>
    <w:pPr>
      <w:numPr>
        <w:numId w:val="27"/>
      </w:numPr>
    </w:pPr>
  </w:style>
  <w:style w:type="numbering" w:customStyle="1" w:styleId="List9">
    <w:name w:val="List 9"/>
    <w:rsid w:val="00C96330"/>
    <w:pPr>
      <w:numPr>
        <w:numId w:val="24"/>
      </w:numPr>
    </w:pPr>
  </w:style>
  <w:style w:type="numbering" w:customStyle="1" w:styleId="List17">
    <w:name w:val="List 17"/>
    <w:rsid w:val="00C96330"/>
    <w:pPr>
      <w:numPr>
        <w:numId w:val="26"/>
      </w:numPr>
    </w:pPr>
  </w:style>
  <w:style w:type="numbering" w:customStyle="1" w:styleId="List22">
    <w:name w:val="List 22"/>
    <w:rsid w:val="00C96330"/>
    <w:pPr>
      <w:numPr>
        <w:numId w:val="31"/>
      </w:numPr>
    </w:pPr>
  </w:style>
  <w:style w:type="numbering" w:customStyle="1" w:styleId="List23">
    <w:name w:val="List 23"/>
    <w:rsid w:val="00C96330"/>
    <w:pPr>
      <w:numPr>
        <w:numId w:val="32"/>
      </w:numPr>
    </w:pPr>
  </w:style>
  <w:style w:type="numbering" w:customStyle="1" w:styleId="List19">
    <w:name w:val="List 19"/>
    <w:rsid w:val="00C96330"/>
    <w:pPr>
      <w:numPr>
        <w:numId w:val="28"/>
      </w:numPr>
    </w:pPr>
  </w:style>
  <w:style w:type="numbering" w:customStyle="1" w:styleId="List21">
    <w:name w:val="List 21"/>
    <w:rsid w:val="00C96330"/>
    <w:pPr>
      <w:numPr>
        <w:numId w:val="30"/>
      </w:numPr>
    </w:pPr>
  </w:style>
  <w:style w:type="numbering" w:customStyle="1" w:styleId="List20">
    <w:name w:val="List 20"/>
    <w:rsid w:val="00C96330"/>
    <w:pPr>
      <w:numPr>
        <w:numId w:val="29"/>
      </w:numPr>
    </w:pPr>
  </w:style>
  <w:style w:type="numbering" w:customStyle="1" w:styleId="List90">
    <w:name w:val="List 90"/>
    <w:rsid w:val="00C96330"/>
    <w:pPr>
      <w:numPr>
        <w:numId w:val="33"/>
      </w:numPr>
    </w:pPr>
  </w:style>
  <w:style w:type="numbering" w:customStyle="1" w:styleId="List91">
    <w:name w:val="List 91"/>
    <w:rsid w:val="00C96330"/>
    <w:pPr>
      <w:numPr>
        <w:numId w:val="34"/>
      </w:numPr>
    </w:pPr>
  </w:style>
  <w:style w:type="paragraph" w:customStyle="1" w:styleId="18TexstSPISOK11">
    <w:name w:val="18TexstSPISOK_11"/>
    <w:rsid w:val="00C96330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640"/>
      </w:tabs>
      <w:spacing w:after="0" w:line="240" w:lineRule="atLeast"/>
      <w:ind w:left="640" w:hanging="300"/>
      <w:jc w:val="both"/>
    </w:pPr>
    <w:rPr>
      <w:rFonts w:ascii="Arial Unicode MS" w:eastAsia="Times New Roman" w:hAnsi="Courier New" w:cs="Arial Unicode MS"/>
      <w:color w:val="000000"/>
      <w:sz w:val="20"/>
      <w:szCs w:val="20"/>
      <w:u w:color="000000"/>
      <w:lang w:eastAsia="ru-RU"/>
    </w:rPr>
  </w:style>
  <w:style w:type="paragraph" w:styleId="aff6">
    <w:name w:val="annotation text"/>
    <w:basedOn w:val="a"/>
    <w:link w:val="aff7"/>
    <w:semiHidden/>
    <w:rsid w:val="00C96330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en-US"/>
    </w:rPr>
  </w:style>
  <w:style w:type="character" w:customStyle="1" w:styleId="aff7">
    <w:name w:val="Текст примечания Знак"/>
    <w:basedOn w:val="a0"/>
    <w:link w:val="aff6"/>
    <w:semiHidden/>
    <w:rsid w:val="00C96330"/>
    <w:rPr>
      <w:rFonts w:ascii="Times New Roman" w:eastAsia="Times New Roman" w:hAnsi="Times New Roman" w:cs="Times New Roman"/>
      <w:sz w:val="20"/>
      <w:szCs w:val="20"/>
      <w:lang w:val="en-US"/>
    </w:rPr>
  </w:style>
  <w:style w:type="numbering" w:customStyle="1" w:styleId="List144">
    <w:name w:val="List 144"/>
    <w:rsid w:val="00C96330"/>
    <w:pPr>
      <w:numPr>
        <w:numId w:val="39"/>
      </w:numPr>
    </w:pPr>
  </w:style>
  <w:style w:type="numbering" w:customStyle="1" w:styleId="List145">
    <w:name w:val="List 145"/>
    <w:rsid w:val="00C96330"/>
    <w:pPr>
      <w:numPr>
        <w:numId w:val="40"/>
      </w:numPr>
    </w:pPr>
  </w:style>
  <w:style w:type="numbering" w:customStyle="1" w:styleId="List143">
    <w:name w:val="List 143"/>
    <w:rsid w:val="00C96330"/>
    <w:pPr>
      <w:numPr>
        <w:numId w:val="38"/>
      </w:numPr>
    </w:pPr>
  </w:style>
  <w:style w:type="numbering" w:customStyle="1" w:styleId="List142">
    <w:name w:val="List 142"/>
    <w:rsid w:val="00C96330"/>
    <w:pPr>
      <w:numPr>
        <w:numId w:val="37"/>
      </w:numPr>
    </w:pPr>
  </w:style>
  <w:style w:type="numbering" w:customStyle="1" w:styleId="List151">
    <w:name w:val="List 151"/>
    <w:rsid w:val="00C96330"/>
    <w:pPr>
      <w:numPr>
        <w:numId w:val="46"/>
      </w:numPr>
    </w:pPr>
  </w:style>
  <w:style w:type="numbering" w:customStyle="1" w:styleId="List140">
    <w:name w:val="List 140"/>
    <w:rsid w:val="00C96330"/>
    <w:pPr>
      <w:numPr>
        <w:numId w:val="35"/>
      </w:numPr>
    </w:pPr>
  </w:style>
  <w:style w:type="numbering" w:customStyle="1" w:styleId="List149">
    <w:name w:val="List 149"/>
    <w:rsid w:val="00C96330"/>
    <w:pPr>
      <w:numPr>
        <w:numId w:val="44"/>
      </w:numPr>
    </w:pPr>
  </w:style>
  <w:style w:type="numbering" w:customStyle="1" w:styleId="List147">
    <w:name w:val="List 147"/>
    <w:rsid w:val="00C96330"/>
    <w:pPr>
      <w:numPr>
        <w:numId w:val="42"/>
      </w:numPr>
    </w:pPr>
  </w:style>
  <w:style w:type="numbering" w:customStyle="1" w:styleId="List146">
    <w:name w:val="List 146"/>
    <w:rsid w:val="00C96330"/>
    <w:pPr>
      <w:numPr>
        <w:numId w:val="41"/>
      </w:numPr>
    </w:pPr>
  </w:style>
  <w:style w:type="numbering" w:customStyle="1" w:styleId="List148">
    <w:name w:val="List 148"/>
    <w:rsid w:val="00C96330"/>
    <w:pPr>
      <w:numPr>
        <w:numId w:val="43"/>
      </w:numPr>
    </w:pPr>
  </w:style>
  <w:style w:type="numbering" w:customStyle="1" w:styleId="List141">
    <w:name w:val="List 141"/>
    <w:rsid w:val="00C96330"/>
    <w:pPr>
      <w:numPr>
        <w:numId w:val="36"/>
      </w:numPr>
    </w:pPr>
  </w:style>
  <w:style w:type="numbering" w:customStyle="1" w:styleId="List150">
    <w:name w:val="List 150"/>
    <w:rsid w:val="00C96330"/>
    <w:pPr>
      <w:numPr>
        <w:numId w:val="45"/>
      </w:numPr>
    </w:pPr>
  </w:style>
  <w:style w:type="numbering" w:customStyle="1" w:styleId="List163">
    <w:name w:val="List 163"/>
    <w:rsid w:val="00C96330"/>
    <w:pPr>
      <w:numPr>
        <w:numId w:val="58"/>
      </w:numPr>
    </w:pPr>
  </w:style>
  <w:style w:type="numbering" w:customStyle="1" w:styleId="List155">
    <w:name w:val="List 155"/>
    <w:rsid w:val="00C96330"/>
    <w:pPr>
      <w:numPr>
        <w:numId w:val="50"/>
      </w:numPr>
    </w:pPr>
  </w:style>
  <w:style w:type="numbering" w:customStyle="1" w:styleId="List158">
    <w:name w:val="List 158"/>
    <w:rsid w:val="00C96330"/>
    <w:pPr>
      <w:numPr>
        <w:numId w:val="53"/>
      </w:numPr>
    </w:pPr>
  </w:style>
  <w:style w:type="numbering" w:customStyle="1" w:styleId="List153">
    <w:name w:val="List 153"/>
    <w:rsid w:val="00C96330"/>
    <w:pPr>
      <w:numPr>
        <w:numId w:val="48"/>
      </w:numPr>
    </w:pPr>
  </w:style>
  <w:style w:type="numbering" w:customStyle="1" w:styleId="List152">
    <w:name w:val="List 152"/>
    <w:rsid w:val="00C96330"/>
    <w:pPr>
      <w:numPr>
        <w:numId w:val="47"/>
      </w:numPr>
    </w:pPr>
  </w:style>
  <w:style w:type="numbering" w:customStyle="1" w:styleId="List164">
    <w:name w:val="List 164"/>
    <w:rsid w:val="00C96330"/>
    <w:pPr>
      <w:numPr>
        <w:numId w:val="59"/>
      </w:numPr>
    </w:pPr>
  </w:style>
  <w:style w:type="numbering" w:customStyle="1" w:styleId="List161">
    <w:name w:val="List 161"/>
    <w:rsid w:val="00C96330"/>
    <w:pPr>
      <w:numPr>
        <w:numId w:val="56"/>
      </w:numPr>
    </w:pPr>
  </w:style>
  <w:style w:type="numbering" w:customStyle="1" w:styleId="List160">
    <w:name w:val="List 160"/>
    <w:rsid w:val="00C96330"/>
    <w:pPr>
      <w:numPr>
        <w:numId w:val="55"/>
      </w:numPr>
    </w:pPr>
  </w:style>
  <w:style w:type="numbering" w:customStyle="1" w:styleId="List154">
    <w:name w:val="List 154"/>
    <w:rsid w:val="00C96330"/>
    <w:pPr>
      <w:numPr>
        <w:numId w:val="49"/>
      </w:numPr>
    </w:pPr>
  </w:style>
  <w:style w:type="numbering" w:customStyle="1" w:styleId="List159">
    <w:name w:val="List 159"/>
    <w:rsid w:val="00C96330"/>
    <w:pPr>
      <w:numPr>
        <w:numId w:val="54"/>
      </w:numPr>
    </w:pPr>
  </w:style>
  <w:style w:type="numbering" w:customStyle="1" w:styleId="List162">
    <w:name w:val="List 162"/>
    <w:rsid w:val="00C96330"/>
    <w:pPr>
      <w:numPr>
        <w:numId w:val="57"/>
      </w:numPr>
    </w:pPr>
  </w:style>
  <w:style w:type="numbering" w:customStyle="1" w:styleId="List157">
    <w:name w:val="List 157"/>
    <w:rsid w:val="00C96330"/>
    <w:pPr>
      <w:numPr>
        <w:numId w:val="52"/>
      </w:numPr>
    </w:pPr>
  </w:style>
  <w:style w:type="numbering" w:customStyle="1" w:styleId="List156">
    <w:name w:val="List 156"/>
    <w:rsid w:val="00C96330"/>
    <w:pPr>
      <w:numPr>
        <w:numId w:val="51"/>
      </w:numPr>
    </w:pPr>
  </w:style>
  <w:style w:type="numbering" w:customStyle="1" w:styleId="List173">
    <w:name w:val="List 173"/>
    <w:rsid w:val="00C96330"/>
    <w:pPr>
      <w:numPr>
        <w:numId w:val="68"/>
      </w:numPr>
    </w:pPr>
  </w:style>
  <w:style w:type="numbering" w:customStyle="1" w:styleId="List175">
    <w:name w:val="List 175"/>
    <w:rsid w:val="00C96330"/>
    <w:pPr>
      <w:numPr>
        <w:numId w:val="70"/>
      </w:numPr>
    </w:pPr>
  </w:style>
  <w:style w:type="numbering" w:customStyle="1" w:styleId="List174">
    <w:name w:val="List 174"/>
    <w:rsid w:val="00C96330"/>
    <w:pPr>
      <w:numPr>
        <w:numId w:val="69"/>
      </w:numPr>
    </w:pPr>
  </w:style>
  <w:style w:type="numbering" w:customStyle="1" w:styleId="List176">
    <w:name w:val="List 176"/>
    <w:rsid w:val="00C96330"/>
    <w:pPr>
      <w:numPr>
        <w:numId w:val="71"/>
      </w:numPr>
    </w:pPr>
  </w:style>
  <w:style w:type="numbering" w:customStyle="1" w:styleId="List168">
    <w:name w:val="List 168"/>
    <w:rsid w:val="00C96330"/>
    <w:pPr>
      <w:numPr>
        <w:numId w:val="63"/>
      </w:numPr>
    </w:pPr>
  </w:style>
  <w:style w:type="numbering" w:customStyle="1" w:styleId="List171">
    <w:name w:val="List 171"/>
    <w:rsid w:val="00C96330"/>
    <w:pPr>
      <w:numPr>
        <w:numId w:val="66"/>
      </w:numPr>
    </w:pPr>
  </w:style>
  <w:style w:type="numbering" w:customStyle="1" w:styleId="List172">
    <w:name w:val="List 172"/>
    <w:rsid w:val="00C96330"/>
    <w:pPr>
      <w:numPr>
        <w:numId w:val="67"/>
      </w:numPr>
    </w:pPr>
  </w:style>
  <w:style w:type="numbering" w:customStyle="1" w:styleId="List166">
    <w:name w:val="List 166"/>
    <w:rsid w:val="00C96330"/>
    <w:pPr>
      <w:numPr>
        <w:numId w:val="61"/>
      </w:numPr>
    </w:pPr>
  </w:style>
  <w:style w:type="numbering" w:customStyle="1" w:styleId="List165">
    <w:name w:val="List 165"/>
    <w:rsid w:val="00C96330"/>
    <w:pPr>
      <w:numPr>
        <w:numId w:val="60"/>
      </w:numPr>
    </w:pPr>
  </w:style>
  <w:style w:type="numbering" w:customStyle="1" w:styleId="List169">
    <w:name w:val="List 169"/>
    <w:rsid w:val="00C96330"/>
    <w:pPr>
      <w:numPr>
        <w:numId w:val="64"/>
      </w:numPr>
    </w:pPr>
  </w:style>
  <w:style w:type="numbering" w:customStyle="1" w:styleId="List167">
    <w:name w:val="List 167"/>
    <w:rsid w:val="00C96330"/>
    <w:pPr>
      <w:numPr>
        <w:numId w:val="62"/>
      </w:numPr>
    </w:pPr>
  </w:style>
  <w:style w:type="numbering" w:customStyle="1" w:styleId="List170">
    <w:name w:val="List 170"/>
    <w:rsid w:val="00C96330"/>
    <w:pPr>
      <w:numPr>
        <w:numId w:val="65"/>
      </w:numPr>
    </w:pPr>
  </w:style>
  <w:style w:type="character" w:customStyle="1" w:styleId="HeaderChar">
    <w:name w:val="Header Char"/>
    <w:basedOn w:val="a0"/>
    <w:semiHidden/>
    <w:locked/>
    <w:rsid w:val="00C96330"/>
    <w:rPr>
      <w:rFonts w:ascii="Calibri" w:hAnsi="Calibri" w:cs="Calibri"/>
      <w:color w:val="000000"/>
      <w:u w:color="000000"/>
    </w:rPr>
  </w:style>
  <w:style w:type="numbering" w:customStyle="1" w:styleId="List307">
    <w:name w:val="List 307"/>
    <w:rsid w:val="00C96330"/>
    <w:pPr>
      <w:numPr>
        <w:numId w:val="73"/>
      </w:numPr>
    </w:pPr>
  </w:style>
  <w:style w:type="numbering" w:customStyle="1" w:styleId="List306">
    <w:name w:val="List 306"/>
    <w:rsid w:val="00C96330"/>
    <w:pPr>
      <w:numPr>
        <w:numId w:val="72"/>
      </w:numPr>
    </w:pPr>
  </w:style>
  <w:style w:type="numbering" w:customStyle="1" w:styleId="List310">
    <w:name w:val="List 310"/>
    <w:rsid w:val="00C96330"/>
    <w:pPr>
      <w:numPr>
        <w:numId w:val="76"/>
      </w:numPr>
    </w:pPr>
  </w:style>
  <w:style w:type="numbering" w:customStyle="1" w:styleId="List309">
    <w:name w:val="List 309"/>
    <w:rsid w:val="00C96330"/>
    <w:pPr>
      <w:numPr>
        <w:numId w:val="75"/>
      </w:numPr>
    </w:pPr>
  </w:style>
  <w:style w:type="numbering" w:customStyle="1" w:styleId="List308">
    <w:name w:val="List 308"/>
    <w:rsid w:val="00C96330"/>
    <w:pPr>
      <w:numPr>
        <w:numId w:val="74"/>
      </w:numPr>
    </w:pPr>
  </w:style>
  <w:style w:type="numbering" w:customStyle="1" w:styleId="List313">
    <w:name w:val="List 313"/>
    <w:rsid w:val="00C96330"/>
    <w:pPr>
      <w:numPr>
        <w:numId w:val="79"/>
      </w:numPr>
    </w:pPr>
  </w:style>
  <w:style w:type="numbering" w:customStyle="1" w:styleId="List311">
    <w:name w:val="List 311"/>
    <w:rsid w:val="00C96330"/>
    <w:pPr>
      <w:numPr>
        <w:numId w:val="77"/>
      </w:numPr>
    </w:pPr>
  </w:style>
  <w:style w:type="numbering" w:customStyle="1" w:styleId="List316">
    <w:name w:val="List 316"/>
    <w:rsid w:val="00C96330"/>
    <w:pPr>
      <w:numPr>
        <w:numId w:val="82"/>
      </w:numPr>
    </w:pPr>
  </w:style>
  <w:style w:type="numbering" w:customStyle="1" w:styleId="List314">
    <w:name w:val="List 314"/>
    <w:rsid w:val="00C96330"/>
    <w:pPr>
      <w:numPr>
        <w:numId w:val="80"/>
      </w:numPr>
    </w:pPr>
  </w:style>
  <w:style w:type="numbering" w:customStyle="1" w:styleId="List312">
    <w:name w:val="List 312"/>
    <w:rsid w:val="00C96330"/>
    <w:pPr>
      <w:numPr>
        <w:numId w:val="78"/>
      </w:numPr>
    </w:pPr>
  </w:style>
  <w:style w:type="numbering" w:customStyle="1" w:styleId="List315">
    <w:name w:val="List 315"/>
    <w:rsid w:val="00C96330"/>
    <w:pPr>
      <w:numPr>
        <w:numId w:val="81"/>
      </w:numPr>
    </w:pPr>
  </w:style>
  <w:style w:type="numbering" w:customStyle="1" w:styleId="List436">
    <w:name w:val="List 436"/>
    <w:rsid w:val="00C96330"/>
    <w:pPr>
      <w:numPr>
        <w:numId w:val="87"/>
      </w:numPr>
    </w:pPr>
  </w:style>
  <w:style w:type="numbering" w:customStyle="1" w:styleId="List441">
    <w:name w:val="List 441"/>
    <w:rsid w:val="00C96330"/>
    <w:pPr>
      <w:numPr>
        <w:numId w:val="90"/>
      </w:numPr>
    </w:pPr>
  </w:style>
  <w:style w:type="numbering" w:customStyle="1" w:styleId="List440">
    <w:name w:val="List 440"/>
    <w:rsid w:val="00C96330"/>
    <w:pPr>
      <w:numPr>
        <w:numId w:val="89"/>
      </w:numPr>
    </w:pPr>
  </w:style>
  <w:style w:type="numbering" w:customStyle="1" w:styleId="List442">
    <w:name w:val="List 442"/>
    <w:rsid w:val="00C96330"/>
    <w:pPr>
      <w:numPr>
        <w:numId w:val="91"/>
      </w:numPr>
    </w:pPr>
  </w:style>
  <w:style w:type="numbering" w:customStyle="1" w:styleId="List433">
    <w:name w:val="List 433"/>
    <w:rsid w:val="00C96330"/>
    <w:pPr>
      <w:numPr>
        <w:numId w:val="85"/>
      </w:numPr>
    </w:pPr>
  </w:style>
  <w:style w:type="numbering" w:customStyle="1" w:styleId="List439">
    <w:name w:val="List 439"/>
    <w:rsid w:val="00C96330"/>
    <w:pPr>
      <w:numPr>
        <w:numId w:val="88"/>
      </w:numPr>
    </w:pPr>
  </w:style>
  <w:style w:type="numbering" w:customStyle="1" w:styleId="List432">
    <w:name w:val="List 432"/>
    <w:rsid w:val="00C96330"/>
    <w:pPr>
      <w:numPr>
        <w:numId w:val="84"/>
      </w:numPr>
    </w:pPr>
  </w:style>
  <w:style w:type="numbering" w:customStyle="1" w:styleId="List434">
    <w:name w:val="List 434"/>
    <w:rsid w:val="00C96330"/>
    <w:pPr>
      <w:numPr>
        <w:numId w:val="86"/>
      </w:numPr>
    </w:pPr>
  </w:style>
  <w:style w:type="character" w:customStyle="1" w:styleId="WW8Num39z0">
    <w:name w:val="WW8Num39z0"/>
    <w:rsid w:val="00C96330"/>
    <w:rPr>
      <w:rFonts w:ascii="Symbol" w:hAnsi="Symbol"/>
      <w:color w:val="auto"/>
      <w:sz w:val="28"/>
    </w:rPr>
  </w:style>
  <w:style w:type="numbering" w:customStyle="1" w:styleId="List461">
    <w:name w:val="List 461"/>
    <w:rsid w:val="00C96330"/>
    <w:pPr>
      <w:numPr>
        <w:numId w:val="110"/>
      </w:numPr>
    </w:pPr>
  </w:style>
  <w:style w:type="numbering" w:customStyle="1" w:styleId="List460">
    <w:name w:val="List 460"/>
    <w:rsid w:val="00C96330"/>
    <w:pPr>
      <w:numPr>
        <w:numId w:val="109"/>
      </w:numPr>
    </w:pPr>
  </w:style>
  <w:style w:type="numbering" w:customStyle="1" w:styleId="List456">
    <w:name w:val="List 456"/>
    <w:rsid w:val="00C96330"/>
    <w:pPr>
      <w:numPr>
        <w:numId w:val="105"/>
      </w:numPr>
    </w:pPr>
  </w:style>
  <w:style w:type="numbering" w:customStyle="1" w:styleId="List446">
    <w:name w:val="List 446"/>
    <w:rsid w:val="00C96330"/>
    <w:pPr>
      <w:numPr>
        <w:numId w:val="95"/>
      </w:numPr>
    </w:pPr>
  </w:style>
  <w:style w:type="numbering" w:customStyle="1" w:styleId="List449">
    <w:name w:val="List 449"/>
    <w:rsid w:val="00C96330"/>
    <w:pPr>
      <w:numPr>
        <w:numId w:val="98"/>
      </w:numPr>
    </w:pPr>
  </w:style>
  <w:style w:type="numbering" w:customStyle="1" w:styleId="List448">
    <w:name w:val="List 448"/>
    <w:rsid w:val="00C96330"/>
    <w:pPr>
      <w:numPr>
        <w:numId w:val="97"/>
      </w:numPr>
    </w:pPr>
  </w:style>
  <w:style w:type="numbering" w:customStyle="1" w:styleId="List447">
    <w:name w:val="List 447"/>
    <w:rsid w:val="00C96330"/>
    <w:pPr>
      <w:numPr>
        <w:numId w:val="96"/>
      </w:numPr>
    </w:pPr>
  </w:style>
  <w:style w:type="numbering" w:customStyle="1" w:styleId="List450">
    <w:name w:val="List 450"/>
    <w:rsid w:val="00C96330"/>
    <w:pPr>
      <w:numPr>
        <w:numId w:val="99"/>
      </w:numPr>
    </w:pPr>
  </w:style>
  <w:style w:type="numbering" w:customStyle="1" w:styleId="List453">
    <w:name w:val="List 453"/>
    <w:rsid w:val="00C96330"/>
    <w:pPr>
      <w:numPr>
        <w:numId w:val="102"/>
      </w:numPr>
    </w:pPr>
  </w:style>
  <w:style w:type="numbering" w:customStyle="1" w:styleId="List459">
    <w:name w:val="List 459"/>
    <w:rsid w:val="00C96330"/>
    <w:pPr>
      <w:numPr>
        <w:numId w:val="131"/>
      </w:numPr>
    </w:pPr>
  </w:style>
  <w:style w:type="numbering" w:customStyle="1" w:styleId="List445">
    <w:name w:val="List 445"/>
    <w:rsid w:val="00C96330"/>
    <w:pPr>
      <w:numPr>
        <w:numId w:val="94"/>
      </w:numPr>
    </w:pPr>
  </w:style>
  <w:style w:type="numbering" w:customStyle="1" w:styleId="List454">
    <w:name w:val="List 454"/>
    <w:rsid w:val="00C96330"/>
    <w:pPr>
      <w:numPr>
        <w:numId w:val="103"/>
      </w:numPr>
    </w:pPr>
  </w:style>
  <w:style w:type="numbering" w:customStyle="1" w:styleId="List452">
    <w:name w:val="List 452"/>
    <w:rsid w:val="00C96330"/>
    <w:pPr>
      <w:numPr>
        <w:numId w:val="101"/>
      </w:numPr>
    </w:pPr>
  </w:style>
  <w:style w:type="numbering" w:customStyle="1" w:styleId="List451">
    <w:name w:val="List 451"/>
    <w:rsid w:val="00C96330"/>
    <w:pPr>
      <w:numPr>
        <w:numId w:val="100"/>
      </w:numPr>
    </w:pPr>
  </w:style>
  <w:style w:type="numbering" w:customStyle="1" w:styleId="List457">
    <w:name w:val="List 457"/>
    <w:rsid w:val="00C96330"/>
    <w:pPr>
      <w:numPr>
        <w:numId w:val="106"/>
      </w:numPr>
    </w:pPr>
  </w:style>
  <w:style w:type="numbering" w:customStyle="1" w:styleId="List444">
    <w:name w:val="List 444"/>
    <w:rsid w:val="00C96330"/>
    <w:pPr>
      <w:numPr>
        <w:numId w:val="93"/>
      </w:numPr>
    </w:pPr>
  </w:style>
  <w:style w:type="numbering" w:customStyle="1" w:styleId="List455">
    <w:name w:val="List 455"/>
    <w:rsid w:val="00C96330"/>
    <w:pPr>
      <w:numPr>
        <w:numId w:val="104"/>
      </w:numPr>
    </w:pPr>
  </w:style>
  <w:style w:type="numbering" w:customStyle="1" w:styleId="List443">
    <w:name w:val="List 443"/>
    <w:rsid w:val="00C96330"/>
    <w:pPr>
      <w:numPr>
        <w:numId w:val="92"/>
      </w:numPr>
    </w:pPr>
  </w:style>
  <w:style w:type="numbering" w:customStyle="1" w:styleId="List458">
    <w:name w:val="List 458"/>
    <w:rsid w:val="00C96330"/>
    <w:pPr>
      <w:numPr>
        <w:numId w:val="107"/>
      </w:numPr>
    </w:pPr>
  </w:style>
  <w:style w:type="character" w:customStyle="1" w:styleId="WW8Num40z2">
    <w:name w:val="WW8Num40z2"/>
    <w:rsid w:val="00C96330"/>
    <w:rPr>
      <w:rFonts w:ascii="Wingdings" w:hAnsi="Wingdings"/>
    </w:rPr>
  </w:style>
  <w:style w:type="character" w:customStyle="1" w:styleId="WW8Num35z1">
    <w:name w:val="WW8Num35z1"/>
    <w:rsid w:val="00C96330"/>
    <w:rPr>
      <w:rFonts w:ascii="Courier New" w:hAnsi="Courier New"/>
    </w:rPr>
  </w:style>
  <w:style w:type="character" w:customStyle="1" w:styleId="NoSpacingChar1">
    <w:name w:val="No Spacing Char1"/>
    <w:link w:val="28"/>
    <w:locked/>
    <w:rsid w:val="00C96330"/>
    <w:rPr>
      <w:rFonts w:ascii="Calibri" w:eastAsia="Times New Roman" w:hAnsi="Calibri" w:cs="Calibri"/>
    </w:rPr>
  </w:style>
  <w:style w:type="character" w:customStyle="1" w:styleId="WW8Num1z2">
    <w:name w:val="WW8Num1z2"/>
    <w:rsid w:val="00C96330"/>
  </w:style>
  <w:style w:type="numbering" w:customStyle="1" w:styleId="List573">
    <w:name w:val="List 573"/>
    <w:rsid w:val="00C96330"/>
    <w:pPr>
      <w:numPr>
        <w:numId w:val="120"/>
      </w:numPr>
    </w:pPr>
  </w:style>
  <w:style w:type="numbering" w:customStyle="1" w:styleId="List572">
    <w:name w:val="List 572"/>
    <w:rsid w:val="00C96330"/>
    <w:pPr>
      <w:numPr>
        <w:numId w:val="119"/>
      </w:numPr>
    </w:pPr>
  </w:style>
  <w:style w:type="numbering" w:customStyle="1" w:styleId="List570">
    <w:name w:val="List 570"/>
    <w:rsid w:val="00C96330"/>
    <w:pPr>
      <w:numPr>
        <w:numId w:val="118"/>
      </w:numPr>
    </w:pPr>
  </w:style>
  <w:style w:type="character" w:customStyle="1" w:styleId="WW8Num1z5">
    <w:name w:val="WW8Num1z5"/>
    <w:rsid w:val="00C96330"/>
  </w:style>
  <w:style w:type="numbering" w:customStyle="1" w:styleId="List629">
    <w:name w:val="List 629"/>
    <w:rsid w:val="00C96330"/>
    <w:pPr>
      <w:numPr>
        <w:numId w:val="128"/>
      </w:numPr>
    </w:pPr>
  </w:style>
  <w:style w:type="numbering" w:customStyle="1" w:styleId="List630">
    <w:name w:val="List 630"/>
    <w:rsid w:val="00C96330"/>
    <w:pPr>
      <w:numPr>
        <w:numId w:val="129"/>
      </w:numPr>
    </w:pPr>
  </w:style>
  <w:style w:type="numbering" w:customStyle="1" w:styleId="List625">
    <w:name w:val="List 625"/>
    <w:rsid w:val="00C96330"/>
    <w:pPr>
      <w:numPr>
        <w:numId w:val="124"/>
      </w:numPr>
    </w:pPr>
  </w:style>
  <w:style w:type="numbering" w:customStyle="1" w:styleId="List627">
    <w:name w:val="List 627"/>
    <w:rsid w:val="00C96330"/>
    <w:pPr>
      <w:numPr>
        <w:numId w:val="126"/>
      </w:numPr>
    </w:pPr>
  </w:style>
  <w:style w:type="numbering" w:customStyle="1" w:styleId="List626">
    <w:name w:val="List 626"/>
    <w:rsid w:val="00C96330"/>
    <w:pPr>
      <w:numPr>
        <w:numId w:val="125"/>
      </w:numPr>
    </w:pPr>
  </w:style>
  <w:style w:type="numbering" w:customStyle="1" w:styleId="List628">
    <w:name w:val="List 628"/>
    <w:rsid w:val="00C96330"/>
    <w:pPr>
      <w:numPr>
        <w:numId w:val="127"/>
      </w:numPr>
    </w:pPr>
  </w:style>
  <w:style w:type="paragraph" w:styleId="aff8">
    <w:name w:val="Title"/>
    <w:basedOn w:val="a"/>
    <w:next w:val="a"/>
    <w:link w:val="aff9"/>
    <w:uiPriority w:val="99"/>
    <w:qFormat/>
    <w:rsid w:val="00C96330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9">
    <w:name w:val="Заголовок Знак"/>
    <w:basedOn w:val="a0"/>
    <w:link w:val="aff8"/>
    <w:uiPriority w:val="99"/>
    <w:rsid w:val="00C96330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1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34005</Words>
  <Characters>193835</Characters>
  <Application>Microsoft Office Word</Application>
  <DocSecurity>0</DocSecurity>
  <Lines>1615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Тома</cp:lastModifiedBy>
  <cp:revision>3</cp:revision>
  <dcterms:created xsi:type="dcterms:W3CDTF">2019-01-10T15:47:00Z</dcterms:created>
  <dcterms:modified xsi:type="dcterms:W3CDTF">2019-01-11T09:07:00Z</dcterms:modified>
</cp:coreProperties>
</file>